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D938" w14:textId="2E5B597F" w:rsidR="0057738E" w:rsidRPr="008879FB" w:rsidRDefault="0059467A" w:rsidP="008879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D25279E" wp14:editId="0BE3DE03">
                <wp:simplePos x="0" y="0"/>
                <wp:positionH relativeFrom="margin">
                  <wp:posOffset>9003665</wp:posOffset>
                </wp:positionH>
                <wp:positionV relativeFrom="paragraph">
                  <wp:posOffset>-629285</wp:posOffset>
                </wp:positionV>
                <wp:extent cx="1114425" cy="276225"/>
                <wp:effectExtent l="0" t="0" r="0" b="0"/>
                <wp:wrapNone/>
                <wp:docPr id="4810279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6FF7D" w14:textId="35B5BB90" w:rsidR="00DB7815" w:rsidRPr="00DB7815" w:rsidRDefault="0059467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AIGREFEUILLE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5279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08.95pt;margin-top:-49.55pt;width:87.7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" filled="f" stroked="f" strokeweight="1pt">
                <v:textbox>
                  <w:txbxContent>
                    <w:p w14:paraId="7A46FF7D" w14:textId="35B5BB90" w:rsidR="00DB7815" w:rsidRPr="00DB7815" w:rsidRDefault="0059467A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AIGREFEUILLE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53EAAE5" wp14:editId="65111B58">
            <wp:simplePos x="0" y="0"/>
            <wp:positionH relativeFrom="margin">
              <wp:posOffset>8736965</wp:posOffset>
            </wp:positionH>
            <wp:positionV relativeFrom="paragraph">
              <wp:posOffset>-972185</wp:posOffset>
            </wp:positionV>
            <wp:extent cx="1541925" cy="1028700"/>
            <wp:effectExtent l="0" t="0" r="1270" b="0"/>
            <wp:wrapNone/>
            <wp:docPr id="316858782" name="Image 1" descr="Orpi signe un partenariat avec Heero, spécialiste du financement des travaux de rénovation énergé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pi signe un partenariat avec Heero, spécialiste du financement des travaux de rénovation énergétiqu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r="44215" b="33234"/>
                    <a:stretch/>
                  </pic:blipFill>
                  <pic:spPr bwMode="auto">
                    <a:xfrm>
                      <a:off x="0" y="0"/>
                      <a:ext cx="1543542" cy="10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7BE">
        <w:rPr>
          <w:noProof/>
        </w:rPr>
        <w:drawing>
          <wp:anchor distT="0" distB="0" distL="114300" distR="114300" simplePos="0" relativeHeight="251663360" behindDoc="1" locked="0" layoutInCell="1" allowOverlap="1" wp14:anchorId="39B196B2" wp14:editId="0ED096D3">
            <wp:simplePos x="0" y="0"/>
            <wp:positionH relativeFrom="page">
              <wp:posOffset>257175</wp:posOffset>
            </wp:positionH>
            <wp:positionV relativeFrom="paragraph">
              <wp:posOffset>-970915</wp:posOffset>
            </wp:positionV>
            <wp:extent cx="3504565" cy="723900"/>
            <wp:effectExtent l="0" t="0" r="635" b="0"/>
            <wp:wrapNone/>
            <wp:docPr id="629781847" name="Image 1" descr="Découvrez ce qu'est l'esprit coopératif | Réseau Immobilier Or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écouvrez ce qu'est l'esprit coopératif | Réseau Immobilier Orpi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t="23744" r="12467" b="25233"/>
                    <a:stretch/>
                  </pic:blipFill>
                  <pic:spPr bwMode="auto">
                    <a:xfrm>
                      <a:off x="0" y="0"/>
                      <a:ext cx="350456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A8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43550D5" wp14:editId="66FC9422">
                <wp:simplePos x="0" y="0"/>
                <wp:positionH relativeFrom="margin">
                  <wp:align>center</wp:align>
                </wp:positionH>
                <wp:positionV relativeFrom="paragraph">
                  <wp:posOffset>-305435</wp:posOffset>
                </wp:positionV>
                <wp:extent cx="10391775" cy="1071245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1775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BF0E7" w14:textId="77777777" w:rsidR="00FE0625" w:rsidRPr="00FE0625" w:rsidRDefault="00FE0625" w:rsidP="00FE0625">
                            <w:pPr>
                              <w:pStyle w:val="En-tte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62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HONORAIRES D’AGENCE </w:t>
                            </w:r>
                          </w:p>
                          <w:p w14:paraId="53659D31" w14:textId="77777777" w:rsidR="00FE0625" w:rsidRPr="00FE0625" w:rsidRDefault="00FE0625" w:rsidP="00FE0625">
                            <w:pPr>
                              <w:pStyle w:val="En-tte"/>
                              <w:rPr>
                                <w:sz w:val="24"/>
                                <w:szCs w:val="24"/>
                              </w:rPr>
                            </w:pPr>
                            <w:r w:rsidRPr="00FE0625">
                              <w:rPr>
                                <w:sz w:val="24"/>
                                <w:szCs w:val="24"/>
                              </w:rPr>
                              <w:t>Ces montants représentent le maximum des honoraires demandés, ils pourront faire l’objet d’une diminution en fonction de certains impératifs commerciaux ou lors de calcul des arrondis.</w:t>
                            </w:r>
                          </w:p>
                          <w:p w14:paraId="7C4C4161" w14:textId="77777777" w:rsidR="00FE0625" w:rsidRPr="00FE0625" w:rsidRDefault="00FE0625" w:rsidP="00FE0625">
                            <w:pPr>
                              <w:pStyle w:val="En-tte"/>
                              <w:rPr>
                                <w:sz w:val="24"/>
                                <w:szCs w:val="24"/>
                              </w:rPr>
                            </w:pPr>
                            <w:r w:rsidRPr="00FE0625">
                              <w:rPr>
                                <w:sz w:val="24"/>
                                <w:szCs w:val="24"/>
                              </w:rPr>
                              <w:t xml:space="preserve">Nos honoraires sont en charge acquéreurs. En cas de délégation, le montant des honoraires applicables sont ceux de l’agence ayant reçu le mandat initial. </w:t>
                            </w:r>
                          </w:p>
                          <w:p w14:paraId="372BFFB4" w14:textId="0B1BC472" w:rsidR="00FE0625" w:rsidRDefault="00FE06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550D5" id="_x0000_s1027" type="#_x0000_t202" style="position:absolute;margin-left:0;margin-top:-24.05pt;width:818.25pt;height:84.35pt;z-index:-251654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" stroked="f">
                <v:textbox>
                  <w:txbxContent>
                    <w:p w14:paraId="434BF0E7" w14:textId="77777777" w:rsidR="00FE0625" w:rsidRPr="00FE0625" w:rsidRDefault="00FE0625" w:rsidP="00FE0625">
                      <w:pPr>
                        <w:pStyle w:val="En-tte"/>
                        <w:jc w:val="both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E0625">
                        <w:rPr>
                          <w:b/>
                          <w:bCs/>
                          <w:sz w:val="32"/>
                          <w:szCs w:val="32"/>
                        </w:rPr>
                        <w:t xml:space="preserve">HONORAIRES D’AGENCE </w:t>
                      </w:r>
                    </w:p>
                    <w:p w14:paraId="53659D31" w14:textId="77777777" w:rsidR="00FE0625" w:rsidRPr="00FE0625" w:rsidRDefault="00FE0625" w:rsidP="00FE0625">
                      <w:pPr>
                        <w:pStyle w:val="En-tte"/>
                        <w:rPr>
                          <w:sz w:val="24"/>
                          <w:szCs w:val="24"/>
                        </w:rPr>
                      </w:pPr>
                      <w:r w:rsidRPr="00FE0625">
                        <w:rPr>
                          <w:sz w:val="24"/>
                          <w:szCs w:val="24"/>
                        </w:rPr>
                        <w:t>Ces montants représentent le maximum des honoraires demandés, ils pourront faire l’objet d’une diminution en fonction de certains impératifs commerciaux ou lors de calcul des arrondis.</w:t>
                      </w:r>
                    </w:p>
                    <w:p w14:paraId="7C4C4161" w14:textId="77777777" w:rsidR="00FE0625" w:rsidRPr="00FE0625" w:rsidRDefault="00FE0625" w:rsidP="00FE0625">
                      <w:pPr>
                        <w:pStyle w:val="En-tte"/>
                        <w:rPr>
                          <w:sz w:val="24"/>
                          <w:szCs w:val="24"/>
                        </w:rPr>
                      </w:pPr>
                      <w:r w:rsidRPr="00FE0625">
                        <w:rPr>
                          <w:sz w:val="24"/>
                          <w:szCs w:val="24"/>
                        </w:rPr>
                        <w:t xml:space="preserve">Nos honoraires sont en charge acquéreurs. En cas de délégation, le montant des honoraires applicables sont ceux de l’agence ayant reçu le mandat initial. </w:t>
                      </w:r>
                    </w:p>
                    <w:p w14:paraId="372BFFB4" w14:textId="0B1BC472" w:rsidR="00FE0625" w:rsidRDefault="00FE0625"/>
                  </w:txbxContent>
                </v:textbox>
                <w10:wrap anchorx="margin"/>
              </v:shape>
            </w:pict>
          </mc:Fallback>
        </mc:AlternateContent>
      </w:r>
      <w:r w:rsidR="0057738E">
        <w:rPr>
          <w:b/>
          <w:bCs/>
          <w:sz w:val="24"/>
          <w:szCs w:val="24"/>
        </w:rPr>
        <w:t xml:space="preserve"> </w:t>
      </w:r>
    </w:p>
    <w:p w14:paraId="34B5CBD5" w14:textId="77777777" w:rsidR="008879FB" w:rsidRDefault="008879FB" w:rsidP="00F06487">
      <w:pPr>
        <w:rPr>
          <w:b/>
          <w:bCs/>
          <w:sz w:val="24"/>
          <w:szCs w:val="24"/>
        </w:rPr>
      </w:pPr>
    </w:p>
    <w:p w14:paraId="417EBC62" w14:textId="0890286A" w:rsidR="00DB7815" w:rsidRDefault="003F6151" w:rsidP="00F06487">
      <w:pPr>
        <w:rPr>
          <w:b/>
          <w:bCs/>
          <w:sz w:val="24"/>
          <w:szCs w:val="24"/>
        </w:rPr>
      </w:pPr>
      <w:r w:rsidRPr="00C52738">
        <w:rPr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56CCA7BF" wp14:editId="49277156">
            <wp:simplePos x="0" y="0"/>
            <wp:positionH relativeFrom="page">
              <wp:posOffset>4527550</wp:posOffset>
            </wp:positionH>
            <wp:positionV relativeFrom="paragraph">
              <wp:posOffset>263525</wp:posOffset>
            </wp:positionV>
            <wp:extent cx="6067425" cy="1953895"/>
            <wp:effectExtent l="0" t="0" r="0" b="8255"/>
            <wp:wrapNone/>
            <wp:docPr id="1098166515" name="Image 1098166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6818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3249" r="1129"/>
                    <a:stretch/>
                  </pic:blipFill>
                  <pic:spPr bwMode="auto">
                    <a:xfrm>
                      <a:off x="0" y="0"/>
                      <a:ext cx="6067425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CAC" w:rsidRPr="002C7CAC">
        <w:rPr>
          <w:b/>
          <w:bCs/>
          <w:sz w:val="24"/>
          <w:szCs w:val="24"/>
        </w:rPr>
        <w:t>TRANSACTION (Montant en TTC) Honoraires applicables au 01/12/2023</w:t>
      </w:r>
      <w:r w:rsidR="008879FB">
        <w:rPr>
          <w:b/>
          <w:bCs/>
          <w:sz w:val="24"/>
          <w:szCs w:val="24"/>
        </w:rPr>
        <w:tab/>
        <w:t xml:space="preserve">             </w:t>
      </w:r>
    </w:p>
    <w:tbl>
      <w:tblPr>
        <w:tblStyle w:val="Grilledutableau"/>
        <w:tblpPr w:leftFromText="141" w:rightFromText="141" w:vertAnchor="text" w:horzAnchor="margin" w:tblpY="-44"/>
        <w:tblW w:w="0" w:type="auto"/>
        <w:tblLook w:val="04A0" w:firstRow="1" w:lastRow="0" w:firstColumn="1" w:lastColumn="0" w:noHBand="0" w:noVBand="1"/>
      </w:tblPr>
      <w:tblGrid>
        <w:gridCol w:w="2822"/>
        <w:gridCol w:w="2822"/>
      </w:tblGrid>
      <w:tr w:rsidR="008879FB" w14:paraId="5B64DCDD" w14:textId="77777777" w:rsidTr="008879FB">
        <w:trPr>
          <w:trHeight w:val="718"/>
        </w:trPr>
        <w:tc>
          <w:tcPr>
            <w:tcW w:w="2822" w:type="dxa"/>
            <w:shd w:val="clear" w:color="auto" w:fill="FA0000"/>
            <w:vAlign w:val="center"/>
          </w:tcPr>
          <w:p w14:paraId="66A3CFCA" w14:textId="77777777" w:rsidR="008879FB" w:rsidRPr="007736CD" w:rsidRDefault="008879FB" w:rsidP="008879FB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PRIX DE VENTE</w:t>
            </w:r>
          </w:p>
        </w:tc>
        <w:tc>
          <w:tcPr>
            <w:tcW w:w="2822" w:type="dxa"/>
            <w:shd w:val="clear" w:color="auto" w:fill="FA0000"/>
            <w:vAlign w:val="center"/>
          </w:tcPr>
          <w:p w14:paraId="35676A46" w14:textId="77777777" w:rsidR="008879FB" w:rsidRPr="007736CD" w:rsidRDefault="008879FB" w:rsidP="008879FB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TAUX HONORAIRES CALCULES SUR LE PRIX DE VENTE</w:t>
            </w:r>
          </w:p>
        </w:tc>
      </w:tr>
      <w:tr w:rsidR="008879FB" w14:paraId="57116BAE" w14:textId="77777777" w:rsidTr="008879FB">
        <w:trPr>
          <w:trHeight w:val="468"/>
        </w:trPr>
        <w:tc>
          <w:tcPr>
            <w:tcW w:w="2822" w:type="dxa"/>
            <w:vAlign w:val="center"/>
          </w:tcPr>
          <w:p w14:paraId="4779F788" w14:textId="77777777" w:rsidR="008879FB" w:rsidRDefault="008879FB" w:rsidP="008879FB">
            <w:pPr>
              <w:jc w:val="center"/>
            </w:pPr>
            <w:r>
              <w:t>Inférieur à 30 000€</w:t>
            </w:r>
          </w:p>
        </w:tc>
        <w:tc>
          <w:tcPr>
            <w:tcW w:w="2822" w:type="dxa"/>
            <w:vAlign w:val="center"/>
          </w:tcPr>
          <w:p w14:paraId="2D19EFCE" w14:textId="77777777" w:rsidR="008879FB" w:rsidRDefault="008879FB" w:rsidP="008879FB">
            <w:pPr>
              <w:jc w:val="center"/>
            </w:pPr>
            <w:r>
              <w:t>3 000€</w:t>
            </w:r>
          </w:p>
        </w:tc>
      </w:tr>
      <w:tr w:rsidR="008879FB" w14:paraId="79F15765" w14:textId="77777777" w:rsidTr="008879FB">
        <w:trPr>
          <w:trHeight w:val="496"/>
        </w:trPr>
        <w:tc>
          <w:tcPr>
            <w:tcW w:w="2822" w:type="dxa"/>
            <w:vAlign w:val="center"/>
          </w:tcPr>
          <w:p w14:paraId="525CD4BE" w14:textId="77777777" w:rsidR="008879FB" w:rsidRDefault="008879FB" w:rsidP="008879FB">
            <w:pPr>
              <w:jc w:val="center"/>
            </w:pPr>
            <w:r>
              <w:t>Entre 30 001€ et 60 000€</w:t>
            </w:r>
          </w:p>
        </w:tc>
        <w:tc>
          <w:tcPr>
            <w:tcW w:w="2822" w:type="dxa"/>
            <w:vAlign w:val="center"/>
          </w:tcPr>
          <w:p w14:paraId="4E5A5164" w14:textId="77777777" w:rsidR="008879FB" w:rsidRDefault="008879FB" w:rsidP="008879FB">
            <w:pPr>
              <w:jc w:val="center"/>
            </w:pPr>
            <w:r>
              <w:t>5 000€</w:t>
            </w:r>
          </w:p>
        </w:tc>
      </w:tr>
      <w:tr w:rsidR="008879FB" w14:paraId="0F4ABA31" w14:textId="77777777" w:rsidTr="008879FB">
        <w:trPr>
          <w:trHeight w:val="468"/>
        </w:trPr>
        <w:tc>
          <w:tcPr>
            <w:tcW w:w="2822" w:type="dxa"/>
            <w:vAlign w:val="center"/>
          </w:tcPr>
          <w:p w14:paraId="3AB2B760" w14:textId="77777777" w:rsidR="008879FB" w:rsidRDefault="008879FB" w:rsidP="008879FB">
            <w:pPr>
              <w:jc w:val="center"/>
            </w:pPr>
            <w:r>
              <w:t>Entre 60 001€ et 100 000€</w:t>
            </w:r>
          </w:p>
        </w:tc>
        <w:tc>
          <w:tcPr>
            <w:tcW w:w="2822" w:type="dxa"/>
            <w:vAlign w:val="center"/>
          </w:tcPr>
          <w:p w14:paraId="7531B71D" w14:textId="77777777" w:rsidR="008879FB" w:rsidRDefault="008879FB" w:rsidP="008879FB">
            <w:pPr>
              <w:jc w:val="center"/>
            </w:pPr>
            <w:r>
              <w:t>7 000€</w:t>
            </w:r>
          </w:p>
        </w:tc>
      </w:tr>
      <w:tr w:rsidR="008879FB" w14:paraId="70BC04ED" w14:textId="77777777" w:rsidTr="008879FB">
        <w:trPr>
          <w:trHeight w:val="496"/>
        </w:trPr>
        <w:tc>
          <w:tcPr>
            <w:tcW w:w="2822" w:type="dxa"/>
            <w:vAlign w:val="center"/>
          </w:tcPr>
          <w:p w14:paraId="40D59795" w14:textId="77777777" w:rsidR="008879FB" w:rsidRDefault="008879FB" w:rsidP="008879FB">
            <w:pPr>
              <w:jc w:val="center"/>
            </w:pPr>
            <w:r>
              <w:t>Entre 100 001€ et 120 000€</w:t>
            </w:r>
          </w:p>
        </w:tc>
        <w:tc>
          <w:tcPr>
            <w:tcW w:w="2822" w:type="dxa"/>
            <w:vAlign w:val="center"/>
          </w:tcPr>
          <w:p w14:paraId="5D25084B" w14:textId="0EF1A41F" w:rsidR="008879FB" w:rsidRDefault="008879FB" w:rsidP="008879FB">
            <w:pPr>
              <w:jc w:val="center"/>
            </w:pPr>
            <w:r>
              <w:t>7 500€</w:t>
            </w:r>
          </w:p>
        </w:tc>
      </w:tr>
      <w:tr w:rsidR="008879FB" w14:paraId="3184D6EC" w14:textId="77777777" w:rsidTr="008879FB">
        <w:trPr>
          <w:trHeight w:val="468"/>
        </w:trPr>
        <w:tc>
          <w:tcPr>
            <w:tcW w:w="2822" w:type="dxa"/>
            <w:vAlign w:val="center"/>
          </w:tcPr>
          <w:p w14:paraId="7815F693" w14:textId="3CC67D66" w:rsidR="008879FB" w:rsidRDefault="008879FB" w:rsidP="008879FB">
            <w:pPr>
              <w:jc w:val="center"/>
            </w:pPr>
            <w:r>
              <w:t>Entre 120 001€ et 140 000€</w:t>
            </w:r>
          </w:p>
        </w:tc>
        <w:tc>
          <w:tcPr>
            <w:tcW w:w="2822" w:type="dxa"/>
            <w:vAlign w:val="center"/>
          </w:tcPr>
          <w:p w14:paraId="7DA1569E" w14:textId="5FBF1EE7" w:rsidR="008879FB" w:rsidRDefault="008879FB" w:rsidP="008879FB">
            <w:pPr>
              <w:jc w:val="center"/>
            </w:pPr>
            <w:r>
              <w:t>8 000€</w:t>
            </w:r>
          </w:p>
        </w:tc>
      </w:tr>
      <w:tr w:rsidR="008879FB" w14:paraId="6DC41788" w14:textId="77777777" w:rsidTr="008879FB">
        <w:trPr>
          <w:trHeight w:val="496"/>
        </w:trPr>
        <w:tc>
          <w:tcPr>
            <w:tcW w:w="2822" w:type="dxa"/>
            <w:vAlign w:val="center"/>
          </w:tcPr>
          <w:p w14:paraId="5035E863" w14:textId="4D14F24E" w:rsidR="008879FB" w:rsidRDefault="008879FB" w:rsidP="008879FB">
            <w:pPr>
              <w:jc w:val="center"/>
            </w:pPr>
            <w:r>
              <w:t>Entre 140 001€ et 170 000€</w:t>
            </w:r>
          </w:p>
        </w:tc>
        <w:tc>
          <w:tcPr>
            <w:tcW w:w="2822" w:type="dxa"/>
            <w:vAlign w:val="center"/>
          </w:tcPr>
          <w:p w14:paraId="3F20F0D6" w14:textId="4089EFE1" w:rsidR="008879FB" w:rsidRDefault="008879FB" w:rsidP="008879FB">
            <w:pPr>
              <w:jc w:val="center"/>
            </w:pPr>
            <w:r>
              <w:t>9 000€</w:t>
            </w:r>
          </w:p>
        </w:tc>
      </w:tr>
      <w:tr w:rsidR="008879FB" w14:paraId="36444290" w14:textId="77777777" w:rsidTr="008879FB">
        <w:trPr>
          <w:trHeight w:val="496"/>
        </w:trPr>
        <w:tc>
          <w:tcPr>
            <w:tcW w:w="2822" w:type="dxa"/>
            <w:vAlign w:val="center"/>
          </w:tcPr>
          <w:p w14:paraId="16C7BBCA" w14:textId="77777777" w:rsidR="008879FB" w:rsidRDefault="008879FB" w:rsidP="008879FB">
            <w:pPr>
              <w:jc w:val="center"/>
            </w:pPr>
            <w:r>
              <w:t>Entre 170 001€ et 200 000€</w:t>
            </w:r>
          </w:p>
        </w:tc>
        <w:tc>
          <w:tcPr>
            <w:tcW w:w="2822" w:type="dxa"/>
            <w:vAlign w:val="center"/>
          </w:tcPr>
          <w:p w14:paraId="077BDFC5" w14:textId="26D7B669" w:rsidR="008879FB" w:rsidRDefault="008879FB" w:rsidP="008879FB">
            <w:pPr>
              <w:jc w:val="center"/>
            </w:pPr>
            <w:r>
              <w:t>10 000€</w:t>
            </w:r>
          </w:p>
        </w:tc>
      </w:tr>
      <w:tr w:rsidR="008879FB" w14:paraId="546B4174" w14:textId="77777777" w:rsidTr="008879FB">
        <w:trPr>
          <w:trHeight w:val="447"/>
        </w:trPr>
        <w:tc>
          <w:tcPr>
            <w:tcW w:w="2822" w:type="dxa"/>
            <w:vAlign w:val="center"/>
          </w:tcPr>
          <w:p w14:paraId="73BA586A" w14:textId="77777777" w:rsidR="008879FB" w:rsidRDefault="008879FB" w:rsidP="008879FB">
            <w:pPr>
              <w:jc w:val="center"/>
            </w:pPr>
            <w:r>
              <w:t>Entre 200 001€ et 240 000€</w:t>
            </w:r>
          </w:p>
        </w:tc>
        <w:tc>
          <w:tcPr>
            <w:tcW w:w="2822" w:type="dxa"/>
            <w:vAlign w:val="center"/>
          </w:tcPr>
          <w:p w14:paraId="4EDECCFF" w14:textId="4CE8D1A9" w:rsidR="008879FB" w:rsidRDefault="008879FB" w:rsidP="008879FB">
            <w:pPr>
              <w:jc w:val="center"/>
            </w:pPr>
            <w:r>
              <w:t>12 000€</w:t>
            </w:r>
          </w:p>
        </w:tc>
      </w:tr>
      <w:tr w:rsidR="008879FB" w14:paraId="330A22C2" w14:textId="77777777" w:rsidTr="008879FB">
        <w:trPr>
          <w:trHeight w:val="447"/>
        </w:trPr>
        <w:tc>
          <w:tcPr>
            <w:tcW w:w="2822" w:type="dxa"/>
            <w:vAlign w:val="center"/>
          </w:tcPr>
          <w:p w14:paraId="31BAF1C8" w14:textId="77777777" w:rsidR="008879FB" w:rsidRDefault="008879FB" w:rsidP="008879FB">
            <w:pPr>
              <w:jc w:val="center"/>
            </w:pPr>
            <w:r>
              <w:t>Entre 240 001€ et 280 000€</w:t>
            </w:r>
          </w:p>
        </w:tc>
        <w:tc>
          <w:tcPr>
            <w:tcW w:w="2822" w:type="dxa"/>
            <w:vAlign w:val="center"/>
          </w:tcPr>
          <w:p w14:paraId="6BDA5C0C" w14:textId="77777777" w:rsidR="008879FB" w:rsidRDefault="008879FB" w:rsidP="008879FB">
            <w:pPr>
              <w:jc w:val="center"/>
            </w:pPr>
            <w:r>
              <w:t>14 000€</w:t>
            </w:r>
          </w:p>
        </w:tc>
      </w:tr>
      <w:tr w:rsidR="008879FB" w14:paraId="7081AB68" w14:textId="77777777" w:rsidTr="008879FB">
        <w:trPr>
          <w:trHeight w:val="447"/>
        </w:trPr>
        <w:tc>
          <w:tcPr>
            <w:tcW w:w="2822" w:type="dxa"/>
            <w:vAlign w:val="center"/>
          </w:tcPr>
          <w:p w14:paraId="26E4439F" w14:textId="77777777" w:rsidR="008879FB" w:rsidRDefault="008879FB" w:rsidP="008879FB">
            <w:pPr>
              <w:jc w:val="center"/>
            </w:pPr>
            <w:r>
              <w:t>Supérieur à 280 001€</w:t>
            </w:r>
          </w:p>
        </w:tc>
        <w:tc>
          <w:tcPr>
            <w:tcW w:w="2822" w:type="dxa"/>
            <w:vAlign w:val="center"/>
          </w:tcPr>
          <w:p w14:paraId="1E02E7C1" w14:textId="06F3B0DE" w:rsidR="008879FB" w:rsidRDefault="008879FB" w:rsidP="008879FB">
            <w:pPr>
              <w:jc w:val="center"/>
            </w:pPr>
            <w:r>
              <w:t>5%</w:t>
            </w:r>
          </w:p>
        </w:tc>
      </w:tr>
    </w:tbl>
    <w:p w14:paraId="7C6E4324" w14:textId="138D33CA" w:rsidR="00EB6BE0" w:rsidRPr="00EB6BE0" w:rsidRDefault="00EB6BE0" w:rsidP="00DB7815">
      <w:pPr>
        <w:rPr>
          <w:b/>
          <w:bCs/>
          <w:sz w:val="2"/>
          <w:szCs w:val="2"/>
        </w:rPr>
      </w:pPr>
    </w:p>
    <w:p w14:paraId="494C9E0B" w14:textId="2F87D200" w:rsidR="00DB7815" w:rsidRPr="00DB7815" w:rsidRDefault="00DB7815" w:rsidP="00DB7815"/>
    <w:p w14:paraId="190D1267" w14:textId="1C8956CF" w:rsidR="00DB7815" w:rsidRPr="00DB7815" w:rsidRDefault="00DB7815" w:rsidP="00DB7815"/>
    <w:p w14:paraId="31DA9811" w14:textId="53D780AE" w:rsidR="002C7CAC" w:rsidRDefault="002C7CAC" w:rsidP="002C7CAC">
      <w:pPr>
        <w:tabs>
          <w:tab w:val="left" w:pos="6795"/>
        </w:tabs>
      </w:pPr>
      <w:r>
        <w:tab/>
      </w:r>
    </w:p>
    <w:p w14:paraId="275254BF" w14:textId="2C5FF56A" w:rsidR="002C7CAC" w:rsidRDefault="002C7CAC" w:rsidP="002C7CAC">
      <w:pPr>
        <w:jc w:val="center"/>
        <w:rPr>
          <w:b/>
          <w:bCs/>
          <w:sz w:val="24"/>
          <w:szCs w:val="24"/>
        </w:rPr>
      </w:pPr>
    </w:p>
    <w:p w14:paraId="74BEABFF" w14:textId="05648B3F" w:rsidR="002C7CAC" w:rsidRDefault="002C7CAC" w:rsidP="002C7CAC">
      <w:pPr>
        <w:rPr>
          <w:b/>
          <w:bCs/>
          <w:sz w:val="24"/>
          <w:szCs w:val="24"/>
        </w:rPr>
      </w:pPr>
    </w:p>
    <w:p w14:paraId="7B851FB2" w14:textId="7CFE5C6A" w:rsidR="00DB7815" w:rsidRDefault="00DB7815" w:rsidP="00DB7815"/>
    <w:p w14:paraId="0447B2F3" w14:textId="77777777" w:rsidR="003F6151" w:rsidRDefault="003F6151" w:rsidP="00936A88">
      <w:pPr>
        <w:tabs>
          <w:tab w:val="left" w:pos="2760"/>
        </w:tabs>
      </w:pPr>
    </w:p>
    <w:p w14:paraId="4DC1D9EB" w14:textId="257D80DF" w:rsidR="00936A88" w:rsidRPr="003F6151" w:rsidRDefault="003F6151" w:rsidP="00936A88">
      <w:pPr>
        <w:tabs>
          <w:tab w:val="left" w:pos="2760"/>
        </w:tabs>
        <w:rPr>
          <w:b/>
          <w:bCs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36A88" w:rsidRPr="003F6151">
        <w:rPr>
          <w:sz w:val="24"/>
          <w:szCs w:val="24"/>
        </w:rPr>
        <w:t xml:space="preserve"> </w:t>
      </w:r>
      <w:r w:rsidRPr="003F6151">
        <w:rPr>
          <w:b/>
          <w:bCs/>
          <w:sz w:val="24"/>
          <w:szCs w:val="24"/>
        </w:rPr>
        <w:t xml:space="preserve">Honoraires de gestion 8.96% TTC </w:t>
      </w:r>
    </w:p>
    <w:p w14:paraId="062DB8BE" w14:textId="6EE65850" w:rsidR="00DB7815" w:rsidRPr="00DB7815" w:rsidRDefault="00936A88" w:rsidP="00936A88">
      <w:pPr>
        <w:tabs>
          <w:tab w:val="left" w:pos="2760"/>
        </w:tabs>
      </w:pPr>
      <w:r>
        <w:tab/>
      </w:r>
      <w:r>
        <w:tab/>
      </w:r>
      <w:r>
        <w:tab/>
        <w:t xml:space="preserve">              </w:t>
      </w:r>
      <w:r w:rsidRPr="002C7CAC">
        <w:rPr>
          <w:b/>
          <w:bCs/>
          <w:sz w:val="24"/>
          <w:szCs w:val="24"/>
        </w:rPr>
        <w:t>LOCATION (Montant en TTC) Honoraires applicables au 01/12/2023</w:t>
      </w:r>
    </w:p>
    <w:tbl>
      <w:tblPr>
        <w:tblStyle w:val="Grilledutableau"/>
        <w:tblpPr w:leftFromText="141" w:rightFromText="141" w:vertAnchor="text" w:horzAnchor="page" w:tblpX="8776" w:tblpY="-15"/>
        <w:tblW w:w="7792" w:type="dxa"/>
        <w:tblLook w:val="04A0" w:firstRow="1" w:lastRow="0" w:firstColumn="1" w:lastColumn="0" w:noHBand="0" w:noVBand="1"/>
      </w:tblPr>
      <w:tblGrid>
        <w:gridCol w:w="1577"/>
        <w:gridCol w:w="918"/>
        <w:gridCol w:w="1048"/>
        <w:gridCol w:w="1053"/>
        <w:gridCol w:w="1053"/>
        <w:gridCol w:w="1053"/>
        <w:gridCol w:w="1090"/>
      </w:tblGrid>
      <w:tr w:rsidR="00936A88" w14:paraId="6376C84C" w14:textId="77777777" w:rsidTr="00936A88">
        <w:trPr>
          <w:trHeight w:val="651"/>
        </w:trPr>
        <w:tc>
          <w:tcPr>
            <w:tcW w:w="1577" w:type="dxa"/>
            <w:vMerge w:val="restart"/>
            <w:vAlign w:val="center"/>
          </w:tcPr>
          <w:p w14:paraId="029FC928" w14:textId="77777777" w:rsidR="00936A88" w:rsidRDefault="00936A88" w:rsidP="00936A88">
            <w:pPr>
              <w:jc w:val="center"/>
            </w:pPr>
          </w:p>
        </w:tc>
        <w:tc>
          <w:tcPr>
            <w:tcW w:w="1966" w:type="dxa"/>
            <w:gridSpan w:val="2"/>
            <w:shd w:val="clear" w:color="auto" w:fill="FA0000"/>
            <w:vAlign w:val="center"/>
          </w:tcPr>
          <w:p w14:paraId="46F4A5C6" w14:textId="77777777" w:rsidR="00936A88" w:rsidRPr="007736CD" w:rsidRDefault="00936A88" w:rsidP="00936A88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0m² à 49m²</w:t>
            </w:r>
          </w:p>
        </w:tc>
        <w:tc>
          <w:tcPr>
            <w:tcW w:w="2106" w:type="dxa"/>
            <w:gridSpan w:val="2"/>
            <w:shd w:val="clear" w:color="auto" w:fill="FA0000"/>
            <w:vAlign w:val="center"/>
          </w:tcPr>
          <w:p w14:paraId="32887726" w14:textId="77777777" w:rsidR="00936A88" w:rsidRPr="007736CD" w:rsidRDefault="00936A88" w:rsidP="00936A88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50m² à 79m²</w:t>
            </w:r>
          </w:p>
        </w:tc>
        <w:tc>
          <w:tcPr>
            <w:tcW w:w="2143" w:type="dxa"/>
            <w:gridSpan w:val="2"/>
            <w:shd w:val="clear" w:color="auto" w:fill="FA0000"/>
            <w:vAlign w:val="center"/>
          </w:tcPr>
          <w:p w14:paraId="384FAB98" w14:textId="77777777" w:rsidR="00936A88" w:rsidRPr="007736CD" w:rsidRDefault="00936A88" w:rsidP="00936A88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Plus de 80m²</w:t>
            </w:r>
          </w:p>
        </w:tc>
      </w:tr>
      <w:tr w:rsidR="00936A88" w14:paraId="3F3443E6" w14:textId="77777777" w:rsidTr="00936A88">
        <w:trPr>
          <w:trHeight w:val="744"/>
        </w:trPr>
        <w:tc>
          <w:tcPr>
            <w:tcW w:w="1577" w:type="dxa"/>
            <w:vMerge/>
            <w:vAlign w:val="center"/>
          </w:tcPr>
          <w:p w14:paraId="5EEF02E5" w14:textId="77777777" w:rsidR="00936A88" w:rsidRDefault="00936A88" w:rsidP="00936A88">
            <w:pPr>
              <w:jc w:val="center"/>
            </w:pPr>
          </w:p>
        </w:tc>
        <w:tc>
          <w:tcPr>
            <w:tcW w:w="918" w:type="dxa"/>
            <w:vAlign w:val="center"/>
          </w:tcPr>
          <w:p w14:paraId="124EEBA1" w14:textId="77777777" w:rsidR="00936A88" w:rsidRPr="007736CD" w:rsidRDefault="00936A88" w:rsidP="00936A88">
            <w:pPr>
              <w:jc w:val="center"/>
              <w:rPr>
                <w:b/>
                <w:bCs/>
              </w:rPr>
            </w:pPr>
            <w:r w:rsidRPr="007736CD">
              <w:rPr>
                <w:b/>
                <w:bCs/>
              </w:rPr>
              <w:t>Bailleur</w:t>
            </w:r>
          </w:p>
        </w:tc>
        <w:tc>
          <w:tcPr>
            <w:tcW w:w="1048" w:type="dxa"/>
            <w:vAlign w:val="center"/>
          </w:tcPr>
          <w:p w14:paraId="78B22A32" w14:textId="77777777" w:rsidR="00936A88" w:rsidRPr="007736CD" w:rsidRDefault="00936A88" w:rsidP="00936A88">
            <w:pPr>
              <w:jc w:val="center"/>
              <w:rPr>
                <w:b/>
                <w:bCs/>
              </w:rPr>
            </w:pPr>
            <w:r w:rsidRPr="007736CD">
              <w:rPr>
                <w:b/>
                <w:bCs/>
              </w:rPr>
              <w:t>Locataire</w:t>
            </w:r>
          </w:p>
        </w:tc>
        <w:tc>
          <w:tcPr>
            <w:tcW w:w="1053" w:type="dxa"/>
            <w:vAlign w:val="center"/>
          </w:tcPr>
          <w:p w14:paraId="6609AE88" w14:textId="77777777" w:rsidR="00936A88" w:rsidRPr="007736CD" w:rsidRDefault="00936A88" w:rsidP="00936A88">
            <w:pPr>
              <w:jc w:val="center"/>
              <w:rPr>
                <w:b/>
                <w:bCs/>
              </w:rPr>
            </w:pPr>
            <w:r w:rsidRPr="007736CD">
              <w:rPr>
                <w:b/>
                <w:bCs/>
              </w:rPr>
              <w:t>Bailleur</w:t>
            </w:r>
          </w:p>
        </w:tc>
        <w:tc>
          <w:tcPr>
            <w:tcW w:w="1053" w:type="dxa"/>
            <w:vAlign w:val="center"/>
          </w:tcPr>
          <w:p w14:paraId="1C7986AD" w14:textId="77777777" w:rsidR="00936A88" w:rsidRPr="007736CD" w:rsidRDefault="00936A88" w:rsidP="00936A88">
            <w:pPr>
              <w:jc w:val="center"/>
              <w:rPr>
                <w:b/>
                <w:bCs/>
              </w:rPr>
            </w:pPr>
            <w:r w:rsidRPr="007736CD">
              <w:rPr>
                <w:b/>
                <w:bCs/>
              </w:rPr>
              <w:t>Locataire</w:t>
            </w:r>
          </w:p>
        </w:tc>
        <w:tc>
          <w:tcPr>
            <w:tcW w:w="1053" w:type="dxa"/>
            <w:vAlign w:val="center"/>
          </w:tcPr>
          <w:p w14:paraId="7D306A91" w14:textId="77777777" w:rsidR="00936A88" w:rsidRPr="007736CD" w:rsidRDefault="00936A88" w:rsidP="00936A88">
            <w:pPr>
              <w:jc w:val="center"/>
              <w:rPr>
                <w:b/>
                <w:bCs/>
              </w:rPr>
            </w:pPr>
            <w:r w:rsidRPr="007736CD">
              <w:rPr>
                <w:b/>
                <w:bCs/>
              </w:rPr>
              <w:t>Bailleur</w:t>
            </w:r>
          </w:p>
        </w:tc>
        <w:tc>
          <w:tcPr>
            <w:tcW w:w="1090" w:type="dxa"/>
            <w:vAlign w:val="center"/>
          </w:tcPr>
          <w:p w14:paraId="45754711" w14:textId="77777777" w:rsidR="00936A88" w:rsidRPr="007736CD" w:rsidRDefault="00936A88" w:rsidP="00936A88">
            <w:pPr>
              <w:jc w:val="center"/>
              <w:rPr>
                <w:b/>
                <w:bCs/>
              </w:rPr>
            </w:pPr>
            <w:r w:rsidRPr="007736CD">
              <w:rPr>
                <w:b/>
                <w:bCs/>
              </w:rPr>
              <w:t>Locataire</w:t>
            </w:r>
          </w:p>
        </w:tc>
      </w:tr>
      <w:tr w:rsidR="00936A88" w14:paraId="163DEB6F" w14:textId="77777777" w:rsidTr="00936A88">
        <w:trPr>
          <w:trHeight w:val="712"/>
        </w:trPr>
        <w:tc>
          <w:tcPr>
            <w:tcW w:w="1577" w:type="dxa"/>
            <w:shd w:val="clear" w:color="auto" w:fill="FA0000"/>
            <w:vAlign w:val="center"/>
          </w:tcPr>
          <w:p w14:paraId="531D9789" w14:textId="77777777" w:rsidR="00936A88" w:rsidRPr="007736CD" w:rsidRDefault="00936A88" w:rsidP="00936A88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Etat des lieux</w:t>
            </w:r>
          </w:p>
          <w:p w14:paraId="314B3976" w14:textId="77777777" w:rsidR="00936A88" w:rsidRPr="007736CD" w:rsidRDefault="00936A88" w:rsidP="00936A88">
            <w:pPr>
              <w:jc w:val="center"/>
              <w:rPr>
                <w:b/>
                <w:bCs/>
                <w:color w:val="FFFFFF" w:themeColor="background1"/>
              </w:rPr>
            </w:pPr>
          </w:p>
        </w:tc>
        <w:tc>
          <w:tcPr>
            <w:tcW w:w="918" w:type="dxa"/>
            <w:vAlign w:val="center"/>
          </w:tcPr>
          <w:p w14:paraId="2DE843C7" w14:textId="77777777" w:rsidR="00936A88" w:rsidRDefault="00936A88" w:rsidP="00936A88">
            <w:pPr>
              <w:jc w:val="center"/>
            </w:pPr>
            <w:r>
              <w:t>3€/m²</w:t>
            </w:r>
          </w:p>
        </w:tc>
        <w:tc>
          <w:tcPr>
            <w:tcW w:w="1048" w:type="dxa"/>
            <w:vAlign w:val="center"/>
          </w:tcPr>
          <w:p w14:paraId="427CEFF3" w14:textId="77777777" w:rsidR="00936A88" w:rsidRDefault="00936A88" w:rsidP="00936A88">
            <w:pPr>
              <w:jc w:val="center"/>
            </w:pPr>
            <w:r>
              <w:t>3€/m²</w:t>
            </w:r>
          </w:p>
        </w:tc>
        <w:tc>
          <w:tcPr>
            <w:tcW w:w="1053" w:type="dxa"/>
            <w:vAlign w:val="center"/>
          </w:tcPr>
          <w:p w14:paraId="4E0E2221" w14:textId="77777777" w:rsidR="00936A88" w:rsidRDefault="00936A88" w:rsidP="00936A88">
            <w:pPr>
              <w:jc w:val="center"/>
            </w:pPr>
            <w:r>
              <w:t>2.75€/m²</w:t>
            </w:r>
          </w:p>
        </w:tc>
        <w:tc>
          <w:tcPr>
            <w:tcW w:w="1053" w:type="dxa"/>
            <w:vAlign w:val="center"/>
          </w:tcPr>
          <w:p w14:paraId="0F403890" w14:textId="77777777" w:rsidR="00936A88" w:rsidRDefault="00936A88" w:rsidP="00936A88">
            <w:pPr>
              <w:jc w:val="center"/>
            </w:pPr>
            <w:r>
              <w:t>2.75€/m²</w:t>
            </w:r>
          </w:p>
        </w:tc>
        <w:tc>
          <w:tcPr>
            <w:tcW w:w="1053" w:type="dxa"/>
            <w:vAlign w:val="center"/>
          </w:tcPr>
          <w:p w14:paraId="2DC6A75C" w14:textId="77777777" w:rsidR="00936A88" w:rsidRDefault="00936A88" w:rsidP="00936A88">
            <w:pPr>
              <w:jc w:val="center"/>
            </w:pPr>
            <w:r>
              <w:t>2.50€/m²</w:t>
            </w:r>
          </w:p>
        </w:tc>
        <w:tc>
          <w:tcPr>
            <w:tcW w:w="1090" w:type="dxa"/>
            <w:vAlign w:val="center"/>
          </w:tcPr>
          <w:p w14:paraId="390F2CFE" w14:textId="77777777" w:rsidR="00936A88" w:rsidRDefault="00936A88" w:rsidP="00936A88">
            <w:pPr>
              <w:jc w:val="center"/>
            </w:pPr>
            <w:r>
              <w:t>2.50€/m²</w:t>
            </w:r>
          </w:p>
        </w:tc>
      </w:tr>
      <w:tr w:rsidR="00936A88" w14:paraId="69F9B062" w14:textId="77777777" w:rsidTr="00936A88">
        <w:trPr>
          <w:trHeight w:val="1544"/>
        </w:trPr>
        <w:tc>
          <w:tcPr>
            <w:tcW w:w="1577" w:type="dxa"/>
            <w:shd w:val="clear" w:color="auto" w:fill="FA0000"/>
            <w:vAlign w:val="center"/>
          </w:tcPr>
          <w:p w14:paraId="607DCF06" w14:textId="77777777" w:rsidR="00936A88" w:rsidRPr="007736CD" w:rsidRDefault="00936A88" w:rsidP="00936A88">
            <w:pPr>
              <w:jc w:val="center"/>
              <w:rPr>
                <w:b/>
                <w:bCs/>
                <w:color w:val="FFFFFF" w:themeColor="background1"/>
              </w:rPr>
            </w:pPr>
            <w:r w:rsidRPr="007736CD">
              <w:rPr>
                <w:b/>
                <w:bCs/>
                <w:color w:val="FFFFFF" w:themeColor="background1"/>
              </w:rPr>
              <w:t>Visites, constitutions dossier locataire, rédaction bail</w:t>
            </w:r>
          </w:p>
        </w:tc>
        <w:tc>
          <w:tcPr>
            <w:tcW w:w="918" w:type="dxa"/>
            <w:vAlign w:val="center"/>
          </w:tcPr>
          <w:p w14:paraId="557C00E1" w14:textId="77777777" w:rsidR="00936A88" w:rsidRDefault="00936A88" w:rsidP="00936A88">
            <w:pPr>
              <w:jc w:val="center"/>
            </w:pPr>
            <w:r>
              <w:t>8€/m²</w:t>
            </w:r>
          </w:p>
        </w:tc>
        <w:tc>
          <w:tcPr>
            <w:tcW w:w="1048" w:type="dxa"/>
            <w:vAlign w:val="center"/>
          </w:tcPr>
          <w:p w14:paraId="113AA091" w14:textId="77777777" w:rsidR="00936A88" w:rsidRDefault="00936A88" w:rsidP="00936A88">
            <w:pPr>
              <w:jc w:val="center"/>
            </w:pPr>
            <w:r>
              <w:t>8€/m²</w:t>
            </w:r>
          </w:p>
        </w:tc>
        <w:tc>
          <w:tcPr>
            <w:tcW w:w="1053" w:type="dxa"/>
            <w:vAlign w:val="center"/>
          </w:tcPr>
          <w:p w14:paraId="112E9293" w14:textId="77777777" w:rsidR="00936A88" w:rsidRDefault="00936A88" w:rsidP="00936A88">
            <w:pPr>
              <w:jc w:val="center"/>
            </w:pPr>
            <w:r>
              <w:t>6.75€/m²</w:t>
            </w:r>
          </w:p>
        </w:tc>
        <w:tc>
          <w:tcPr>
            <w:tcW w:w="1053" w:type="dxa"/>
            <w:vAlign w:val="center"/>
          </w:tcPr>
          <w:p w14:paraId="42B9D836" w14:textId="77777777" w:rsidR="00936A88" w:rsidRDefault="00936A88" w:rsidP="00936A88">
            <w:pPr>
              <w:jc w:val="center"/>
            </w:pPr>
            <w:r>
              <w:t>6.75€/m²</w:t>
            </w:r>
          </w:p>
        </w:tc>
        <w:tc>
          <w:tcPr>
            <w:tcW w:w="1053" w:type="dxa"/>
            <w:vAlign w:val="center"/>
          </w:tcPr>
          <w:p w14:paraId="6EA85C0B" w14:textId="77777777" w:rsidR="00936A88" w:rsidRDefault="00936A88" w:rsidP="00936A88">
            <w:pPr>
              <w:jc w:val="center"/>
            </w:pPr>
            <w:r>
              <w:t>5€/m²</w:t>
            </w:r>
          </w:p>
        </w:tc>
        <w:tc>
          <w:tcPr>
            <w:tcW w:w="1090" w:type="dxa"/>
            <w:vAlign w:val="center"/>
          </w:tcPr>
          <w:p w14:paraId="4BDFF653" w14:textId="77777777" w:rsidR="00936A88" w:rsidRDefault="00936A88" w:rsidP="00936A88">
            <w:pPr>
              <w:jc w:val="center"/>
            </w:pPr>
            <w:r>
              <w:t>5€/m²</w:t>
            </w:r>
          </w:p>
        </w:tc>
      </w:tr>
    </w:tbl>
    <w:p w14:paraId="7601AF33" w14:textId="5772868B" w:rsidR="00DB7815" w:rsidRPr="00DB7815" w:rsidRDefault="00DB7815" w:rsidP="00DB7815">
      <w:pPr>
        <w:tabs>
          <w:tab w:val="left" w:pos="3975"/>
        </w:tabs>
      </w:pPr>
      <w:r>
        <w:tab/>
      </w:r>
    </w:p>
    <w:p w14:paraId="754CD7B8" w14:textId="34FA15E0" w:rsidR="00DB7815" w:rsidRPr="00DB7815" w:rsidRDefault="00DB7815" w:rsidP="00DB7815"/>
    <w:p w14:paraId="19820390" w14:textId="72F7D3E8" w:rsidR="00EB6BE0" w:rsidRDefault="00EB6BE0" w:rsidP="00EB6BE0">
      <w:pPr>
        <w:tabs>
          <w:tab w:val="left" w:pos="1500"/>
        </w:tabs>
        <w:rPr>
          <w:b/>
          <w:bCs/>
          <w:sz w:val="24"/>
          <w:szCs w:val="24"/>
        </w:rPr>
      </w:pPr>
    </w:p>
    <w:p w14:paraId="738C17C9" w14:textId="3DDFAE0A" w:rsidR="0057738E" w:rsidRDefault="00AB2CBC" w:rsidP="00F06487">
      <w:pPr>
        <w:tabs>
          <w:tab w:val="left" w:pos="1500"/>
        </w:tabs>
        <w:rPr>
          <w:b/>
          <w:bCs/>
          <w:sz w:val="24"/>
          <w:szCs w:val="24"/>
        </w:rPr>
      </w:pPr>
      <w:r w:rsidRPr="00FE0625">
        <w:rPr>
          <w:noProof/>
        </w:rPr>
        <w:drawing>
          <wp:anchor distT="0" distB="0" distL="114300" distR="114300" simplePos="0" relativeHeight="251668480" behindDoc="1" locked="0" layoutInCell="1" allowOverlap="1" wp14:anchorId="0D273A7B" wp14:editId="2AE5405E">
            <wp:simplePos x="0" y="0"/>
            <wp:positionH relativeFrom="margin">
              <wp:posOffset>2445385</wp:posOffset>
            </wp:positionH>
            <wp:positionV relativeFrom="paragraph">
              <wp:posOffset>152400</wp:posOffset>
            </wp:positionV>
            <wp:extent cx="2480945" cy="1642110"/>
            <wp:effectExtent l="38100" t="57150" r="52705" b="72390"/>
            <wp:wrapNone/>
            <wp:docPr id="21129866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86685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2" r="2549" b="8838"/>
                    <a:stretch/>
                  </pic:blipFill>
                  <pic:spPr bwMode="auto">
                    <a:xfrm rot="21443790">
                      <a:off x="0" y="0"/>
                      <a:ext cx="2480945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625">
        <w:rPr>
          <w:noProof/>
        </w:rPr>
        <w:drawing>
          <wp:anchor distT="0" distB="0" distL="114300" distR="114300" simplePos="0" relativeHeight="251660288" behindDoc="1" locked="0" layoutInCell="1" allowOverlap="1" wp14:anchorId="2FD99B1E" wp14:editId="0B24A3C5">
            <wp:simplePos x="0" y="0"/>
            <wp:positionH relativeFrom="margin">
              <wp:posOffset>-114300</wp:posOffset>
            </wp:positionH>
            <wp:positionV relativeFrom="paragraph">
              <wp:posOffset>182245</wp:posOffset>
            </wp:positionV>
            <wp:extent cx="2457450" cy="1591154"/>
            <wp:effectExtent l="0" t="0" r="0" b="9525"/>
            <wp:wrapNone/>
            <wp:docPr id="5016608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6086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" r="1037" b="6797"/>
                    <a:stretch/>
                  </pic:blipFill>
                  <pic:spPr bwMode="auto">
                    <a:xfrm>
                      <a:off x="0" y="0"/>
                      <a:ext cx="2457450" cy="1591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9FB">
        <w:rPr>
          <w:b/>
          <w:bCs/>
          <w:sz w:val="24"/>
          <w:szCs w:val="24"/>
        </w:rPr>
        <w:t xml:space="preserve">Estimation 160€ TTC </w:t>
      </w:r>
    </w:p>
    <w:p w14:paraId="0BBAF2F6" w14:textId="5C1C4594" w:rsidR="007736CD" w:rsidRDefault="00C52738" w:rsidP="00F06487">
      <w:pPr>
        <w:tabs>
          <w:tab w:val="left" w:pos="1500"/>
        </w:tabs>
        <w:rPr>
          <w:b/>
          <w:bCs/>
          <w:sz w:val="24"/>
          <w:szCs w:val="24"/>
        </w:rPr>
      </w:pPr>
      <w:r w:rsidRPr="00C52738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EFFB35D" wp14:editId="203CD4B2">
            <wp:simplePos x="0" y="0"/>
            <wp:positionH relativeFrom="page">
              <wp:align>center</wp:align>
            </wp:positionH>
            <wp:positionV relativeFrom="paragraph">
              <wp:posOffset>1891665</wp:posOffset>
            </wp:positionV>
            <wp:extent cx="6067425" cy="1954330"/>
            <wp:effectExtent l="0" t="0" r="0" b="8255"/>
            <wp:wrapNone/>
            <wp:docPr id="13573681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68184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3249" r="1129"/>
                    <a:stretch/>
                  </pic:blipFill>
                  <pic:spPr bwMode="auto">
                    <a:xfrm>
                      <a:off x="0" y="0"/>
                      <a:ext cx="6067425" cy="195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6FE6C" w14:textId="59B2C04D" w:rsidR="0057738E" w:rsidRPr="0057738E" w:rsidRDefault="0057738E" w:rsidP="0057738E">
      <w:pPr>
        <w:rPr>
          <w:sz w:val="24"/>
          <w:szCs w:val="24"/>
        </w:rPr>
      </w:pPr>
    </w:p>
    <w:p w14:paraId="1E17553E" w14:textId="269D318C" w:rsidR="0057738E" w:rsidRPr="0057738E" w:rsidRDefault="0057738E" w:rsidP="0057738E">
      <w:pPr>
        <w:tabs>
          <w:tab w:val="left" w:pos="16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E6712DD" w14:textId="77777777" w:rsidR="0057738E" w:rsidRPr="0057738E" w:rsidRDefault="0057738E" w:rsidP="0057738E">
      <w:pPr>
        <w:rPr>
          <w:sz w:val="24"/>
          <w:szCs w:val="24"/>
        </w:rPr>
      </w:pPr>
    </w:p>
    <w:sectPr w:rsidR="0057738E" w:rsidRPr="0057738E" w:rsidSect="004439EE">
      <w:footerReference w:type="default" r:id="rId11"/>
      <w:type w:val="continuous"/>
      <w:pgSz w:w="16840" w:h="11907" w:orient="landscape" w:code="9"/>
      <w:pgMar w:top="1531" w:right="794" w:bottom="454" w:left="851" w:header="0" w:footer="68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90F99" w14:textId="77777777" w:rsidR="004439EE" w:rsidRDefault="004439EE" w:rsidP="00FE0625">
      <w:pPr>
        <w:spacing w:after="0" w:line="240" w:lineRule="auto"/>
      </w:pPr>
      <w:r>
        <w:separator/>
      </w:r>
    </w:p>
  </w:endnote>
  <w:endnote w:type="continuationSeparator" w:id="0">
    <w:p w14:paraId="46AA7878" w14:textId="77777777" w:rsidR="004439EE" w:rsidRDefault="004439EE" w:rsidP="00FE0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95A6A" w14:textId="715DC556" w:rsidR="00AB2CBC" w:rsidRPr="00AB2CBC" w:rsidRDefault="00AB2CBC" w:rsidP="00AB2CBC">
    <w:pPr>
      <w:pStyle w:val="Pieddepage"/>
      <w:jc w:val="right"/>
      <w:rPr>
        <w:sz w:val="28"/>
        <w:szCs w:val="28"/>
      </w:rPr>
    </w:pPr>
    <w:r w:rsidRPr="00AB2CBC">
      <w:rPr>
        <w:rFonts w:ascii="Bahnschrift SemiBold" w:hAnsi="Bahnschrift SemiBold" w:cs="Calibri"/>
        <w:i/>
        <w:iCs/>
        <w:color w:val="000000"/>
        <w:sz w:val="18"/>
        <w:szCs w:val="18"/>
        <w:shd w:val="clear" w:color="auto" w:fill="FFFFFF"/>
      </w:rPr>
      <w:t>GARANTIE FINANCIERE TRANSACTION ET GESTION + RCP AFFICHAGE EN AGENCE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A9252" w14:textId="77777777" w:rsidR="004439EE" w:rsidRDefault="004439EE" w:rsidP="00FE0625">
      <w:pPr>
        <w:spacing w:after="0" w:line="240" w:lineRule="auto"/>
      </w:pPr>
      <w:r>
        <w:separator/>
      </w:r>
    </w:p>
  </w:footnote>
  <w:footnote w:type="continuationSeparator" w:id="0">
    <w:p w14:paraId="007CAD82" w14:textId="77777777" w:rsidR="004439EE" w:rsidRDefault="004439EE" w:rsidP="00FE06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625"/>
    <w:rsid w:val="000C1958"/>
    <w:rsid w:val="002C3BF4"/>
    <w:rsid w:val="002C7CAC"/>
    <w:rsid w:val="00350743"/>
    <w:rsid w:val="003F6151"/>
    <w:rsid w:val="00417F80"/>
    <w:rsid w:val="004439EE"/>
    <w:rsid w:val="0057738E"/>
    <w:rsid w:val="0059467A"/>
    <w:rsid w:val="005957BE"/>
    <w:rsid w:val="007736CD"/>
    <w:rsid w:val="008879FB"/>
    <w:rsid w:val="008A181A"/>
    <w:rsid w:val="00936A88"/>
    <w:rsid w:val="009B089E"/>
    <w:rsid w:val="00AB2CBC"/>
    <w:rsid w:val="00AB590C"/>
    <w:rsid w:val="00B42921"/>
    <w:rsid w:val="00C52738"/>
    <w:rsid w:val="00C83576"/>
    <w:rsid w:val="00DB7815"/>
    <w:rsid w:val="00E7495A"/>
    <w:rsid w:val="00EB6BE0"/>
    <w:rsid w:val="00F06487"/>
    <w:rsid w:val="00FE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0FD48"/>
  <w15:chartTrackingRefBased/>
  <w15:docId w15:val="{F9277D78-0FA4-4D8B-B6CD-013930D0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0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0625"/>
  </w:style>
  <w:style w:type="paragraph" w:styleId="Pieddepage">
    <w:name w:val="footer"/>
    <w:basedOn w:val="Normal"/>
    <w:link w:val="PieddepageCar"/>
    <w:uiPriority w:val="99"/>
    <w:unhideWhenUsed/>
    <w:rsid w:val="00FE06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0625"/>
  </w:style>
  <w:style w:type="table" w:styleId="Grilledutableau">
    <w:name w:val="Table Grid"/>
    <w:basedOn w:val="TableauNormal"/>
    <w:uiPriority w:val="39"/>
    <w:rsid w:val="00DB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orpi-bur-02 valdaunis</dc:creator>
  <cp:keywords/>
  <dc:description/>
  <cp:lastModifiedBy>Utilisateur</cp:lastModifiedBy>
  <cp:revision>2</cp:revision>
  <cp:lastPrinted>2023-11-30T13:29:00Z</cp:lastPrinted>
  <dcterms:created xsi:type="dcterms:W3CDTF">2024-02-08T16:53:00Z</dcterms:created>
  <dcterms:modified xsi:type="dcterms:W3CDTF">2024-02-08T16:53:00Z</dcterms:modified>
</cp:coreProperties>
</file>