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4F71" w14:textId="26835B63" w:rsidR="00073E44" w:rsidRPr="00073E44" w:rsidRDefault="00073E44" w:rsidP="00073E44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073E44">
        <w:rPr>
          <w:rFonts w:ascii="Calibri Light" w:hAnsi="Calibri Light" w:cs="Calibri Light"/>
          <w:b/>
          <w:sz w:val="32"/>
          <w:szCs w:val="32"/>
        </w:rPr>
        <w:t xml:space="preserve">BAREME DES HONORAIRES AU </w:t>
      </w:r>
      <w:r w:rsidR="002A37FA">
        <w:rPr>
          <w:rFonts w:asciiTheme="majorHAnsi" w:hAnsiTheme="majorHAnsi" w:cstheme="majorHAnsi"/>
          <w:b/>
          <w:sz w:val="32"/>
          <w:szCs w:val="32"/>
        </w:rPr>
        <w:t>1</w:t>
      </w:r>
      <w:r w:rsidR="002A37FA" w:rsidRPr="002A37FA">
        <w:rPr>
          <w:rFonts w:asciiTheme="majorHAnsi" w:hAnsiTheme="majorHAnsi" w:cstheme="majorHAnsi"/>
          <w:b/>
          <w:sz w:val="32"/>
          <w:szCs w:val="32"/>
          <w:vertAlign w:val="superscript"/>
        </w:rPr>
        <w:t>er</w:t>
      </w:r>
      <w:r w:rsidR="002A37FA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9128F0">
        <w:rPr>
          <w:rFonts w:asciiTheme="majorHAnsi" w:hAnsiTheme="majorHAnsi" w:cstheme="majorHAnsi"/>
          <w:b/>
          <w:sz w:val="32"/>
          <w:szCs w:val="32"/>
        </w:rPr>
        <w:t>janvier</w:t>
      </w:r>
      <w:r w:rsidR="002A37FA">
        <w:rPr>
          <w:rFonts w:asciiTheme="majorHAnsi" w:hAnsiTheme="majorHAnsi" w:cstheme="majorHAnsi"/>
          <w:b/>
          <w:sz w:val="32"/>
          <w:szCs w:val="32"/>
        </w:rPr>
        <w:t xml:space="preserve"> 202</w:t>
      </w:r>
      <w:r w:rsidR="009128F0">
        <w:rPr>
          <w:rFonts w:asciiTheme="majorHAnsi" w:hAnsiTheme="majorHAnsi" w:cstheme="majorHAnsi"/>
          <w:b/>
          <w:sz w:val="32"/>
          <w:szCs w:val="32"/>
        </w:rPr>
        <w:t>4</w:t>
      </w:r>
    </w:p>
    <w:p w14:paraId="6DDB4F72" w14:textId="77777777" w:rsidR="00073E44" w:rsidRPr="00073E44" w:rsidRDefault="00073E44">
      <w:pPr>
        <w:rPr>
          <w:rFonts w:asciiTheme="majorHAnsi" w:hAnsiTheme="majorHAnsi" w:cstheme="majorHAnsi"/>
        </w:rPr>
      </w:pPr>
    </w:p>
    <w:p w14:paraId="6DDB4F73" w14:textId="032DCCF2" w:rsidR="00073E44" w:rsidRPr="00073E44" w:rsidRDefault="00073E44" w:rsidP="00073E44">
      <w:pPr>
        <w:jc w:val="both"/>
        <w:rPr>
          <w:rFonts w:ascii="Calibri Light" w:hAnsi="Calibri Light" w:cs="Calibri Light"/>
          <w:sz w:val="22"/>
          <w:szCs w:val="22"/>
        </w:rPr>
      </w:pPr>
      <w:r w:rsidRPr="00073E44">
        <w:rPr>
          <w:rFonts w:ascii="Calibri Light" w:hAnsi="Calibri Light" w:cs="Calibri Light"/>
          <w:b/>
          <w:sz w:val="22"/>
          <w:szCs w:val="22"/>
          <w:u w:val="single"/>
        </w:rPr>
        <w:t>Honoraires d’agences Toutes Taxes comprises (TVA : 20 %) à la charge du vendeur</w:t>
      </w:r>
      <w:r w:rsidRPr="00073E44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891080">
        <w:rPr>
          <w:rFonts w:ascii="Calibri Light" w:hAnsi="Calibri Light" w:cs="Calibri Light"/>
          <w:b/>
          <w:sz w:val="22"/>
          <w:szCs w:val="22"/>
        </w:rPr>
        <w:t>(</w:t>
      </w:r>
      <w:r w:rsidR="00246345">
        <w:rPr>
          <w:rFonts w:ascii="Calibri Light" w:hAnsi="Calibri Light" w:cs="Calibri Light"/>
          <w:b/>
          <w:sz w:val="22"/>
          <w:szCs w:val="22"/>
        </w:rPr>
        <w:t>Tarifs Maximum</w:t>
      </w:r>
      <w:r w:rsidR="00891080">
        <w:rPr>
          <w:rFonts w:ascii="Calibri Light" w:hAnsi="Calibri Light" w:cs="Calibri Light"/>
          <w:b/>
          <w:sz w:val="22"/>
          <w:szCs w:val="22"/>
        </w:rPr>
        <w:t xml:space="preserve">) </w:t>
      </w:r>
      <w:r w:rsidRPr="00073E44">
        <w:rPr>
          <w:rFonts w:ascii="Calibri Light" w:hAnsi="Calibri Light" w:cs="Calibri Light"/>
          <w:sz w:val="22"/>
          <w:szCs w:val="22"/>
        </w:rPr>
        <w:t>:</w:t>
      </w:r>
    </w:p>
    <w:p w14:paraId="6DDB4F74" w14:textId="77777777" w:rsidR="00073E44" w:rsidRPr="00073E44" w:rsidRDefault="00073E44" w:rsidP="00073E44">
      <w:pPr>
        <w:jc w:val="both"/>
        <w:rPr>
          <w:rFonts w:ascii="Calibri Light" w:hAnsi="Calibri Light" w:cs="Calibri Light"/>
          <w:sz w:val="22"/>
          <w:szCs w:val="22"/>
        </w:rPr>
      </w:pPr>
    </w:p>
    <w:p w14:paraId="6DDB4F75" w14:textId="1E255F68" w:rsidR="00073E44" w:rsidRPr="00073E44" w:rsidRDefault="00073E44" w:rsidP="00073E44">
      <w:pPr>
        <w:jc w:val="both"/>
        <w:rPr>
          <w:rFonts w:ascii="Calibri Light" w:hAnsi="Calibri Light" w:cs="Calibri Light"/>
          <w:sz w:val="22"/>
          <w:szCs w:val="22"/>
        </w:rPr>
      </w:pPr>
      <w:r w:rsidRPr="00073E44">
        <w:rPr>
          <w:rFonts w:ascii="Calibri Light" w:hAnsi="Calibri Light" w:cs="Calibri Light"/>
          <w:sz w:val="22"/>
          <w:szCs w:val="22"/>
        </w:rPr>
        <w:t>Vente Appartement, Terrain, Villa, Maison</w:t>
      </w:r>
      <w:r w:rsidR="007D424E">
        <w:rPr>
          <w:rFonts w:ascii="Calibri Light" w:hAnsi="Calibri Light" w:cs="Calibri Light"/>
          <w:sz w:val="22"/>
          <w:szCs w:val="22"/>
        </w:rPr>
        <w:t> : TTC</w:t>
      </w:r>
      <w:r w:rsidR="00740391">
        <w:rPr>
          <w:rFonts w:ascii="Calibri Light" w:hAnsi="Calibri Light" w:cs="Calibri Light"/>
          <w:sz w:val="22"/>
          <w:szCs w:val="22"/>
        </w:rPr>
        <w:tab/>
      </w:r>
      <w:r w:rsidR="00740391">
        <w:rPr>
          <w:rFonts w:ascii="Calibri Light" w:hAnsi="Calibri Light" w:cs="Calibri Light"/>
          <w:sz w:val="22"/>
          <w:szCs w:val="22"/>
        </w:rPr>
        <w:tab/>
      </w:r>
      <w:r w:rsidR="00740391">
        <w:rPr>
          <w:rFonts w:ascii="Calibri Light" w:hAnsi="Calibri Light" w:cs="Calibri Light"/>
          <w:sz w:val="22"/>
          <w:szCs w:val="22"/>
        </w:rPr>
        <w:tab/>
      </w:r>
      <w:r w:rsidR="00740391">
        <w:rPr>
          <w:rFonts w:ascii="Calibri Light" w:hAnsi="Calibri Light" w:cs="Calibri Light"/>
          <w:sz w:val="22"/>
          <w:szCs w:val="22"/>
        </w:rPr>
        <w:tab/>
      </w:r>
      <w:r w:rsidR="00740391">
        <w:rPr>
          <w:rFonts w:ascii="Calibri Light" w:hAnsi="Calibri Light" w:cs="Calibri Light"/>
          <w:sz w:val="22"/>
          <w:szCs w:val="22"/>
        </w:rPr>
        <w:tab/>
      </w:r>
      <w:r w:rsidR="00740391">
        <w:rPr>
          <w:rFonts w:ascii="Calibri Light" w:hAnsi="Calibri Light" w:cs="Calibri Light"/>
          <w:sz w:val="22"/>
          <w:szCs w:val="22"/>
        </w:rPr>
        <w:tab/>
      </w:r>
      <w:r w:rsidR="009F482A">
        <w:rPr>
          <w:rFonts w:ascii="Calibri Light" w:hAnsi="Calibri Light" w:cs="Calibri Light"/>
          <w:sz w:val="22"/>
          <w:szCs w:val="22"/>
        </w:rPr>
        <w:t>Vente Pas de Porte, Fonds de Commerce, droit au bail</w:t>
      </w:r>
      <w:r w:rsidR="007D424E">
        <w:rPr>
          <w:rFonts w:ascii="Calibri Light" w:hAnsi="Calibri Light" w:cs="Calibri Light"/>
          <w:sz w:val="22"/>
          <w:szCs w:val="22"/>
        </w:rPr>
        <w:t xml:space="preserve"> H.T</w:t>
      </w:r>
    </w:p>
    <w:p w14:paraId="6DDB4F76" w14:textId="77777777" w:rsidR="00073E44" w:rsidRPr="00073E44" w:rsidRDefault="00073E44" w:rsidP="00073E44">
      <w:pPr>
        <w:jc w:val="both"/>
        <w:rPr>
          <w:rFonts w:ascii="Calibri Light" w:hAnsi="Calibri Light" w:cs="Calibri Light"/>
          <w:sz w:val="22"/>
          <w:szCs w:val="22"/>
        </w:rPr>
      </w:pPr>
    </w:p>
    <w:p w14:paraId="6DDB4F77" w14:textId="4F965B54" w:rsidR="00073E44" w:rsidRPr="00073E44" w:rsidRDefault="00073E44" w:rsidP="00073E44">
      <w:pPr>
        <w:jc w:val="both"/>
        <w:rPr>
          <w:rFonts w:ascii="Calibri Light" w:hAnsi="Calibri Light" w:cs="Calibri Light"/>
          <w:sz w:val="22"/>
          <w:szCs w:val="22"/>
        </w:rPr>
      </w:pPr>
      <w:r w:rsidRPr="00073E44">
        <w:rPr>
          <w:rFonts w:ascii="Calibri Light" w:hAnsi="Calibri Light" w:cs="Calibri Light"/>
          <w:sz w:val="22"/>
          <w:szCs w:val="22"/>
        </w:rPr>
        <w:t>. Jusqu’à 55.000 euros (forfait</w:t>
      </w:r>
      <w:proofErr w:type="gramStart"/>
      <w:r w:rsidRPr="00073E44">
        <w:rPr>
          <w:rFonts w:ascii="Calibri Light" w:hAnsi="Calibri Light" w:cs="Calibri Light"/>
          <w:sz w:val="22"/>
          <w:szCs w:val="22"/>
        </w:rPr>
        <w:t>)..</w:t>
      </w:r>
      <w:proofErr w:type="gramEnd"/>
      <w:r w:rsidRPr="00073E44">
        <w:rPr>
          <w:rFonts w:ascii="Calibri Light" w:hAnsi="Calibri Light" w:cs="Calibri Light"/>
          <w:sz w:val="22"/>
          <w:szCs w:val="22"/>
        </w:rPr>
        <w:t>…………………………. 5.000 €</w:t>
      </w:r>
      <w:r w:rsidR="00740391">
        <w:rPr>
          <w:rFonts w:ascii="Calibri Light" w:hAnsi="Calibri Light" w:cs="Calibri Light"/>
          <w:sz w:val="22"/>
          <w:szCs w:val="22"/>
        </w:rPr>
        <w:tab/>
      </w:r>
      <w:r w:rsidR="00740391">
        <w:rPr>
          <w:rFonts w:ascii="Calibri Light" w:hAnsi="Calibri Light" w:cs="Calibri Light"/>
          <w:sz w:val="22"/>
          <w:szCs w:val="22"/>
        </w:rPr>
        <w:tab/>
      </w:r>
      <w:r w:rsidR="00740391">
        <w:rPr>
          <w:rFonts w:ascii="Calibri Light" w:hAnsi="Calibri Light" w:cs="Calibri Light"/>
          <w:sz w:val="22"/>
          <w:szCs w:val="22"/>
        </w:rPr>
        <w:tab/>
      </w:r>
      <w:r w:rsidR="009F482A">
        <w:rPr>
          <w:rFonts w:ascii="Calibri Light" w:hAnsi="Calibri Light" w:cs="Calibri Light"/>
          <w:sz w:val="22"/>
          <w:szCs w:val="22"/>
        </w:rPr>
        <w:tab/>
        <w:t xml:space="preserve">. Jusqu’à 300.000 </w:t>
      </w:r>
      <w:r w:rsidR="0043608F">
        <w:rPr>
          <w:rFonts w:ascii="Calibri Light" w:hAnsi="Calibri Light" w:cs="Calibri Light"/>
          <w:sz w:val="22"/>
          <w:szCs w:val="22"/>
        </w:rPr>
        <w:t>€…….</w:t>
      </w:r>
      <w:r w:rsidR="009F482A">
        <w:rPr>
          <w:rFonts w:ascii="Calibri Light" w:hAnsi="Calibri Light" w:cs="Calibri Light"/>
          <w:sz w:val="22"/>
          <w:szCs w:val="22"/>
        </w:rPr>
        <w:t xml:space="preserve"> ………………………</w:t>
      </w:r>
      <w:r w:rsidR="00DB4AE9">
        <w:rPr>
          <w:rFonts w:ascii="Calibri Light" w:hAnsi="Calibri Light" w:cs="Calibri Light"/>
          <w:sz w:val="22"/>
          <w:szCs w:val="22"/>
        </w:rPr>
        <w:t>…………………</w:t>
      </w:r>
      <w:r w:rsidR="001D7637">
        <w:rPr>
          <w:rFonts w:ascii="Calibri Light" w:hAnsi="Calibri Light" w:cs="Calibri Light"/>
          <w:sz w:val="22"/>
          <w:szCs w:val="22"/>
        </w:rPr>
        <w:t xml:space="preserve">  </w:t>
      </w:r>
      <w:r w:rsidR="00E91B94">
        <w:rPr>
          <w:rFonts w:ascii="Calibri Light" w:hAnsi="Calibri Light" w:cs="Calibri Light"/>
          <w:sz w:val="22"/>
          <w:szCs w:val="22"/>
        </w:rPr>
        <w:t>12</w:t>
      </w:r>
      <w:r w:rsidR="001D7637">
        <w:rPr>
          <w:rFonts w:ascii="Calibri Light" w:hAnsi="Calibri Light" w:cs="Calibri Light"/>
          <w:sz w:val="22"/>
          <w:szCs w:val="22"/>
        </w:rPr>
        <w:t xml:space="preserve"> %</w:t>
      </w:r>
      <w:r w:rsidR="007D424E">
        <w:rPr>
          <w:rFonts w:ascii="Calibri Light" w:hAnsi="Calibri Light" w:cs="Calibri Light"/>
          <w:sz w:val="22"/>
          <w:szCs w:val="22"/>
        </w:rPr>
        <w:t xml:space="preserve"> T</w:t>
      </w:r>
      <w:r w:rsidR="00E91B94">
        <w:rPr>
          <w:rFonts w:ascii="Calibri Light" w:hAnsi="Calibri Light" w:cs="Calibri Light"/>
          <w:sz w:val="22"/>
          <w:szCs w:val="22"/>
        </w:rPr>
        <w:t>.T</w:t>
      </w:r>
      <w:r w:rsidR="0033437B">
        <w:rPr>
          <w:rFonts w:ascii="Calibri Light" w:hAnsi="Calibri Light" w:cs="Calibri Light"/>
          <w:sz w:val="22"/>
          <w:szCs w:val="22"/>
        </w:rPr>
        <w:t>.C</w:t>
      </w:r>
    </w:p>
    <w:p w14:paraId="6DDB4F78" w14:textId="50B7BED0" w:rsidR="00073E44" w:rsidRPr="00073E44" w:rsidRDefault="00073E44" w:rsidP="00073E44">
      <w:pPr>
        <w:jc w:val="both"/>
        <w:rPr>
          <w:rFonts w:ascii="Calibri Light" w:hAnsi="Calibri Light" w:cs="Calibri Light"/>
          <w:sz w:val="22"/>
          <w:szCs w:val="22"/>
        </w:rPr>
      </w:pPr>
      <w:r w:rsidRPr="00073E44">
        <w:rPr>
          <w:rFonts w:ascii="Calibri Light" w:hAnsi="Calibri Light" w:cs="Calibri Light"/>
          <w:sz w:val="22"/>
          <w:szCs w:val="22"/>
        </w:rPr>
        <w:t>. Au-delà de 55.00</w:t>
      </w:r>
      <w:r w:rsidR="00CA7B22">
        <w:rPr>
          <w:rFonts w:ascii="Calibri Light" w:hAnsi="Calibri Light" w:cs="Calibri Light"/>
          <w:sz w:val="22"/>
          <w:szCs w:val="22"/>
        </w:rPr>
        <w:t>0</w:t>
      </w:r>
      <w:r w:rsidRPr="00073E44">
        <w:rPr>
          <w:rFonts w:ascii="Calibri Light" w:hAnsi="Calibri Light" w:cs="Calibri Light"/>
          <w:sz w:val="22"/>
          <w:szCs w:val="22"/>
        </w:rPr>
        <w:t xml:space="preserve"> € et jusqu'à 75.000 €</w:t>
      </w:r>
      <w:proofErr w:type="gramStart"/>
      <w:r w:rsidRPr="00073E44">
        <w:rPr>
          <w:rFonts w:ascii="Calibri Light" w:hAnsi="Calibri Light" w:cs="Calibri Light"/>
          <w:sz w:val="22"/>
          <w:szCs w:val="22"/>
        </w:rPr>
        <w:t xml:space="preserve"> ..</w:t>
      </w:r>
      <w:proofErr w:type="gramEnd"/>
      <w:r w:rsidRPr="00073E44">
        <w:rPr>
          <w:rFonts w:ascii="Calibri Light" w:hAnsi="Calibri Light" w:cs="Calibri Light"/>
          <w:sz w:val="22"/>
          <w:szCs w:val="22"/>
        </w:rPr>
        <w:t xml:space="preserve">……………..... </w:t>
      </w:r>
      <w:r w:rsidRPr="00073E44">
        <w:rPr>
          <w:rFonts w:asciiTheme="majorHAnsi" w:hAnsiTheme="majorHAnsi" w:cstheme="majorHAnsi"/>
          <w:sz w:val="22"/>
          <w:szCs w:val="22"/>
        </w:rPr>
        <w:t>8,5</w:t>
      </w:r>
      <w:r w:rsidRPr="00073E44">
        <w:rPr>
          <w:rFonts w:ascii="Calibri Light" w:hAnsi="Calibri Light" w:cs="Calibri Light"/>
          <w:sz w:val="22"/>
          <w:szCs w:val="22"/>
        </w:rPr>
        <w:t xml:space="preserve"> %</w:t>
      </w:r>
      <w:r w:rsidR="001D7637">
        <w:rPr>
          <w:rFonts w:ascii="Calibri Light" w:hAnsi="Calibri Light" w:cs="Calibri Light"/>
          <w:sz w:val="22"/>
          <w:szCs w:val="22"/>
        </w:rPr>
        <w:tab/>
      </w:r>
      <w:r w:rsidR="001D7637">
        <w:rPr>
          <w:rFonts w:ascii="Calibri Light" w:hAnsi="Calibri Light" w:cs="Calibri Light"/>
          <w:sz w:val="22"/>
          <w:szCs w:val="22"/>
        </w:rPr>
        <w:tab/>
      </w:r>
      <w:r w:rsidR="001D7637">
        <w:rPr>
          <w:rFonts w:ascii="Calibri Light" w:hAnsi="Calibri Light" w:cs="Calibri Light"/>
          <w:sz w:val="22"/>
          <w:szCs w:val="22"/>
        </w:rPr>
        <w:tab/>
      </w:r>
      <w:r w:rsidR="001D7637">
        <w:rPr>
          <w:rFonts w:ascii="Calibri Light" w:hAnsi="Calibri Light" w:cs="Calibri Light"/>
          <w:sz w:val="22"/>
          <w:szCs w:val="22"/>
        </w:rPr>
        <w:tab/>
        <w:t xml:space="preserve">. Au-delà de </w:t>
      </w:r>
      <w:r w:rsidR="00A66280">
        <w:rPr>
          <w:rFonts w:ascii="Calibri Light" w:hAnsi="Calibri Light" w:cs="Calibri Light"/>
          <w:sz w:val="22"/>
          <w:szCs w:val="22"/>
        </w:rPr>
        <w:t xml:space="preserve">300.000 </w:t>
      </w:r>
      <w:r w:rsidR="0043608F">
        <w:rPr>
          <w:rFonts w:ascii="Calibri Light" w:hAnsi="Calibri Light" w:cs="Calibri Light"/>
          <w:sz w:val="22"/>
          <w:szCs w:val="22"/>
        </w:rPr>
        <w:t>€</w:t>
      </w:r>
      <w:r w:rsidR="002F0F20">
        <w:rPr>
          <w:rFonts w:ascii="Calibri Light" w:hAnsi="Calibri Light" w:cs="Calibri Light"/>
          <w:sz w:val="22"/>
          <w:szCs w:val="22"/>
        </w:rPr>
        <w:t xml:space="preserve"> </w:t>
      </w:r>
      <w:r w:rsidR="00DB4AE9">
        <w:rPr>
          <w:rFonts w:ascii="Calibri Light" w:hAnsi="Calibri Light" w:cs="Calibri Light"/>
          <w:sz w:val="22"/>
          <w:szCs w:val="22"/>
        </w:rPr>
        <w:t>et jusqu’à 500.000 €</w:t>
      </w:r>
      <w:r w:rsidR="00A66280">
        <w:rPr>
          <w:rFonts w:ascii="Calibri Light" w:hAnsi="Calibri Light" w:cs="Calibri Light"/>
          <w:sz w:val="22"/>
          <w:szCs w:val="22"/>
        </w:rPr>
        <w:t xml:space="preserve">………….  </w:t>
      </w:r>
      <w:r w:rsidR="00ED6B2C">
        <w:rPr>
          <w:rFonts w:ascii="Calibri Light" w:hAnsi="Calibri Light" w:cs="Calibri Light"/>
          <w:sz w:val="22"/>
          <w:szCs w:val="22"/>
        </w:rPr>
        <w:t>8,4</w:t>
      </w:r>
      <w:r w:rsidR="00A66280">
        <w:rPr>
          <w:rFonts w:ascii="Calibri Light" w:hAnsi="Calibri Light" w:cs="Calibri Light"/>
          <w:sz w:val="22"/>
          <w:szCs w:val="22"/>
        </w:rPr>
        <w:t xml:space="preserve"> %</w:t>
      </w:r>
      <w:r w:rsidR="007D424E">
        <w:rPr>
          <w:rFonts w:ascii="Calibri Light" w:hAnsi="Calibri Light" w:cs="Calibri Light"/>
          <w:sz w:val="22"/>
          <w:szCs w:val="22"/>
        </w:rPr>
        <w:t xml:space="preserve">. </w:t>
      </w:r>
      <w:r w:rsidR="00ED6B2C">
        <w:rPr>
          <w:rFonts w:ascii="Calibri Light" w:hAnsi="Calibri Light" w:cs="Calibri Light"/>
          <w:sz w:val="22"/>
          <w:szCs w:val="22"/>
        </w:rPr>
        <w:t>T</w:t>
      </w:r>
      <w:r w:rsidR="003E216C">
        <w:rPr>
          <w:rFonts w:ascii="Calibri Light" w:hAnsi="Calibri Light" w:cs="Calibri Light"/>
          <w:sz w:val="22"/>
          <w:szCs w:val="22"/>
        </w:rPr>
        <w:t>.T</w:t>
      </w:r>
      <w:r w:rsidR="00ED6B2C">
        <w:rPr>
          <w:rFonts w:ascii="Calibri Light" w:hAnsi="Calibri Light" w:cs="Calibri Light"/>
          <w:sz w:val="22"/>
          <w:szCs w:val="22"/>
        </w:rPr>
        <w:t>.C</w:t>
      </w:r>
    </w:p>
    <w:p w14:paraId="6DDB4F79" w14:textId="053389B6" w:rsidR="00073E44" w:rsidRDefault="00073E44" w:rsidP="00073E44">
      <w:pPr>
        <w:jc w:val="both"/>
        <w:rPr>
          <w:rFonts w:ascii="Calibri Light" w:hAnsi="Calibri Light" w:cs="Calibri Light"/>
          <w:sz w:val="22"/>
          <w:szCs w:val="22"/>
        </w:rPr>
      </w:pPr>
      <w:r w:rsidRPr="00073E44">
        <w:rPr>
          <w:rFonts w:ascii="Calibri Light" w:hAnsi="Calibri Light" w:cs="Calibri Light"/>
          <w:sz w:val="22"/>
          <w:szCs w:val="22"/>
        </w:rPr>
        <w:t>. Au delà de 75.00</w:t>
      </w:r>
      <w:r w:rsidR="00CA7B22">
        <w:rPr>
          <w:rFonts w:ascii="Calibri Light" w:hAnsi="Calibri Light" w:cs="Calibri Light"/>
          <w:sz w:val="22"/>
          <w:szCs w:val="22"/>
        </w:rPr>
        <w:t>0</w:t>
      </w:r>
      <w:r w:rsidRPr="00073E44">
        <w:rPr>
          <w:rFonts w:ascii="Calibri Light" w:hAnsi="Calibri Light" w:cs="Calibri Light"/>
          <w:sz w:val="22"/>
          <w:szCs w:val="22"/>
        </w:rPr>
        <w:t xml:space="preserve"> € et jusqu'à 100.000 € ....................... </w:t>
      </w:r>
      <w:r w:rsidRPr="00073E44">
        <w:rPr>
          <w:rFonts w:asciiTheme="majorHAnsi" w:hAnsiTheme="majorHAnsi" w:cstheme="majorHAnsi"/>
          <w:sz w:val="22"/>
          <w:szCs w:val="22"/>
        </w:rPr>
        <w:t>7.5</w:t>
      </w:r>
      <w:r w:rsidRPr="00073E44">
        <w:rPr>
          <w:rFonts w:ascii="Calibri Light" w:hAnsi="Calibri Light" w:cs="Calibri Light"/>
          <w:sz w:val="22"/>
          <w:szCs w:val="22"/>
        </w:rPr>
        <w:t xml:space="preserve"> %</w:t>
      </w:r>
      <w:r w:rsidR="00A66280">
        <w:rPr>
          <w:rFonts w:ascii="Calibri Light" w:hAnsi="Calibri Light" w:cs="Calibri Light"/>
          <w:sz w:val="22"/>
          <w:szCs w:val="22"/>
        </w:rPr>
        <w:t xml:space="preserve"> </w:t>
      </w:r>
      <w:r w:rsidR="00A66280">
        <w:rPr>
          <w:rFonts w:ascii="Calibri Light" w:hAnsi="Calibri Light" w:cs="Calibri Light"/>
          <w:sz w:val="22"/>
          <w:szCs w:val="22"/>
        </w:rPr>
        <w:tab/>
      </w:r>
      <w:r w:rsidR="00A66280">
        <w:rPr>
          <w:rFonts w:ascii="Calibri Light" w:hAnsi="Calibri Light" w:cs="Calibri Light"/>
          <w:sz w:val="22"/>
          <w:szCs w:val="22"/>
        </w:rPr>
        <w:tab/>
      </w:r>
      <w:r w:rsidR="00A66280">
        <w:rPr>
          <w:rFonts w:ascii="Calibri Light" w:hAnsi="Calibri Light" w:cs="Calibri Light"/>
          <w:sz w:val="22"/>
          <w:szCs w:val="22"/>
        </w:rPr>
        <w:tab/>
      </w:r>
      <w:r w:rsidR="00A66280">
        <w:rPr>
          <w:rFonts w:ascii="Calibri Light" w:hAnsi="Calibri Light" w:cs="Calibri Light"/>
          <w:sz w:val="22"/>
          <w:szCs w:val="22"/>
        </w:rPr>
        <w:tab/>
        <w:t>. Au-delà de 500.000</w:t>
      </w:r>
      <w:r w:rsidR="0043608F">
        <w:rPr>
          <w:rFonts w:ascii="Calibri Light" w:hAnsi="Calibri Light" w:cs="Calibri Light"/>
          <w:sz w:val="22"/>
          <w:szCs w:val="22"/>
        </w:rPr>
        <w:t xml:space="preserve"> €…………………………</w:t>
      </w:r>
      <w:r w:rsidR="00ED6B2C">
        <w:rPr>
          <w:rFonts w:ascii="Calibri Light" w:hAnsi="Calibri Light" w:cs="Calibri Light"/>
          <w:sz w:val="22"/>
          <w:szCs w:val="22"/>
        </w:rPr>
        <w:t>6</w:t>
      </w:r>
      <w:r w:rsidR="0043608F">
        <w:rPr>
          <w:rFonts w:ascii="Calibri Light" w:hAnsi="Calibri Light" w:cs="Calibri Light"/>
          <w:sz w:val="22"/>
          <w:szCs w:val="22"/>
        </w:rPr>
        <w:t xml:space="preserve"> %</w:t>
      </w:r>
      <w:r w:rsidR="003E216C">
        <w:rPr>
          <w:rFonts w:ascii="Calibri Light" w:hAnsi="Calibri Light" w:cs="Calibri Light"/>
          <w:sz w:val="22"/>
          <w:szCs w:val="22"/>
        </w:rPr>
        <w:t xml:space="preserve"> </w:t>
      </w:r>
      <w:r w:rsidR="00ED6B2C">
        <w:rPr>
          <w:rFonts w:ascii="Calibri Light" w:hAnsi="Calibri Light" w:cs="Calibri Light"/>
          <w:sz w:val="22"/>
          <w:szCs w:val="22"/>
        </w:rPr>
        <w:t>T</w:t>
      </w:r>
      <w:r w:rsidR="003E216C">
        <w:rPr>
          <w:rFonts w:ascii="Calibri Light" w:hAnsi="Calibri Light" w:cs="Calibri Light"/>
          <w:sz w:val="22"/>
          <w:szCs w:val="22"/>
        </w:rPr>
        <w:t>.T</w:t>
      </w:r>
      <w:r w:rsidR="00ED6B2C">
        <w:rPr>
          <w:rFonts w:ascii="Calibri Light" w:hAnsi="Calibri Light" w:cs="Calibri Light"/>
          <w:sz w:val="22"/>
          <w:szCs w:val="22"/>
        </w:rPr>
        <w:t>.C</w:t>
      </w:r>
    </w:p>
    <w:p w14:paraId="1E000EDC" w14:textId="77777777" w:rsidR="00BD0F6A" w:rsidRPr="00073E44" w:rsidRDefault="00BD0F6A" w:rsidP="00073E44">
      <w:pPr>
        <w:jc w:val="both"/>
        <w:rPr>
          <w:rFonts w:ascii="Calibri Light" w:hAnsi="Calibri Light" w:cs="Calibri Light"/>
          <w:sz w:val="22"/>
          <w:szCs w:val="22"/>
        </w:rPr>
      </w:pPr>
    </w:p>
    <w:p w14:paraId="6DDB4F7A" w14:textId="24AC72E2" w:rsidR="00073E44" w:rsidRPr="00073E44" w:rsidRDefault="00073E44" w:rsidP="00073E44">
      <w:pPr>
        <w:jc w:val="both"/>
        <w:rPr>
          <w:rFonts w:ascii="Calibri Light" w:hAnsi="Calibri Light" w:cs="Calibri Light"/>
          <w:sz w:val="22"/>
          <w:szCs w:val="22"/>
        </w:rPr>
      </w:pPr>
      <w:r w:rsidRPr="00073E44">
        <w:rPr>
          <w:rFonts w:ascii="Calibri Light" w:hAnsi="Calibri Light" w:cs="Calibri Light"/>
          <w:sz w:val="22"/>
          <w:szCs w:val="22"/>
        </w:rPr>
        <w:t>. Au delà de 100.00</w:t>
      </w:r>
      <w:r w:rsidR="00CA7B22">
        <w:rPr>
          <w:rFonts w:ascii="Calibri Light" w:hAnsi="Calibri Light" w:cs="Calibri Light"/>
          <w:sz w:val="22"/>
          <w:szCs w:val="22"/>
        </w:rPr>
        <w:t>0</w:t>
      </w:r>
      <w:r w:rsidRPr="00073E44">
        <w:rPr>
          <w:rFonts w:ascii="Calibri Light" w:hAnsi="Calibri Light" w:cs="Calibri Light"/>
          <w:sz w:val="22"/>
          <w:szCs w:val="22"/>
        </w:rPr>
        <w:t xml:space="preserve"> € et jusqu'à 1</w:t>
      </w:r>
      <w:r w:rsidR="00E05F82">
        <w:rPr>
          <w:rFonts w:ascii="Calibri Light" w:hAnsi="Calibri Light" w:cs="Calibri Light"/>
          <w:sz w:val="22"/>
          <w:szCs w:val="22"/>
        </w:rPr>
        <w:t>5</w:t>
      </w:r>
      <w:r w:rsidRPr="00073E44">
        <w:rPr>
          <w:rFonts w:ascii="Calibri Light" w:hAnsi="Calibri Light" w:cs="Calibri Light"/>
          <w:sz w:val="22"/>
          <w:szCs w:val="22"/>
        </w:rPr>
        <w:t>0.000 €.......................</w:t>
      </w:r>
      <w:r w:rsidRPr="00073E44">
        <w:rPr>
          <w:rFonts w:asciiTheme="majorHAnsi" w:hAnsiTheme="majorHAnsi" w:cstheme="majorHAnsi"/>
          <w:sz w:val="22"/>
          <w:szCs w:val="22"/>
        </w:rPr>
        <w:t>6.5</w:t>
      </w:r>
      <w:r w:rsidRPr="00073E44">
        <w:rPr>
          <w:rFonts w:ascii="Calibri Light" w:hAnsi="Calibri Light" w:cs="Calibri Light"/>
          <w:sz w:val="22"/>
          <w:szCs w:val="22"/>
        </w:rPr>
        <w:t xml:space="preserve"> %</w:t>
      </w:r>
    </w:p>
    <w:p w14:paraId="6DDB4F7B" w14:textId="101A37CF" w:rsidR="00073E44" w:rsidRPr="00073E44" w:rsidRDefault="00073E44" w:rsidP="00073E44">
      <w:pPr>
        <w:jc w:val="both"/>
        <w:rPr>
          <w:rFonts w:ascii="Calibri Light" w:hAnsi="Calibri Light" w:cs="Calibri Light"/>
          <w:sz w:val="22"/>
          <w:szCs w:val="22"/>
        </w:rPr>
      </w:pPr>
      <w:r w:rsidRPr="00073E44">
        <w:rPr>
          <w:rFonts w:ascii="Calibri Light" w:hAnsi="Calibri Light" w:cs="Calibri Light"/>
          <w:sz w:val="22"/>
          <w:szCs w:val="22"/>
        </w:rPr>
        <w:t>. Au delà de 1</w:t>
      </w:r>
      <w:r w:rsidR="00E05F82">
        <w:rPr>
          <w:rFonts w:ascii="Calibri Light" w:hAnsi="Calibri Light" w:cs="Calibri Light"/>
          <w:sz w:val="22"/>
          <w:szCs w:val="22"/>
        </w:rPr>
        <w:t>5</w:t>
      </w:r>
      <w:r w:rsidRPr="00073E44">
        <w:rPr>
          <w:rFonts w:ascii="Calibri Light" w:hAnsi="Calibri Light" w:cs="Calibri Light"/>
          <w:sz w:val="22"/>
          <w:szCs w:val="22"/>
        </w:rPr>
        <w:t>0.00</w:t>
      </w:r>
      <w:r w:rsidR="00CA7B22">
        <w:rPr>
          <w:rFonts w:ascii="Calibri Light" w:hAnsi="Calibri Light" w:cs="Calibri Light"/>
          <w:sz w:val="22"/>
          <w:szCs w:val="22"/>
        </w:rPr>
        <w:t>0</w:t>
      </w:r>
      <w:r w:rsidRPr="00073E44">
        <w:rPr>
          <w:rFonts w:ascii="Calibri Light" w:hAnsi="Calibri Light" w:cs="Calibri Light"/>
          <w:sz w:val="22"/>
          <w:szCs w:val="22"/>
        </w:rPr>
        <w:t xml:space="preserve"> € et jusqu'à 200.000 €.......................</w:t>
      </w:r>
      <w:r w:rsidRPr="00073E44">
        <w:rPr>
          <w:rFonts w:asciiTheme="majorHAnsi" w:hAnsiTheme="majorHAnsi" w:cstheme="majorHAnsi"/>
          <w:sz w:val="22"/>
          <w:szCs w:val="22"/>
        </w:rPr>
        <w:t>5.5</w:t>
      </w:r>
      <w:r w:rsidRPr="00073E44">
        <w:rPr>
          <w:rFonts w:ascii="Calibri Light" w:hAnsi="Calibri Light" w:cs="Calibri Light"/>
          <w:sz w:val="22"/>
          <w:szCs w:val="22"/>
        </w:rPr>
        <w:t xml:space="preserve"> %</w:t>
      </w:r>
    </w:p>
    <w:p w14:paraId="6DDB4F7C" w14:textId="7A5998BA" w:rsidR="00073E44" w:rsidRPr="00073E44" w:rsidRDefault="00073E44" w:rsidP="00073E44">
      <w:pPr>
        <w:jc w:val="both"/>
        <w:rPr>
          <w:rFonts w:ascii="Calibri Light" w:hAnsi="Calibri Light" w:cs="Calibri Light"/>
          <w:sz w:val="22"/>
          <w:szCs w:val="22"/>
        </w:rPr>
      </w:pPr>
      <w:r w:rsidRPr="00073E44">
        <w:rPr>
          <w:rFonts w:ascii="Calibri Light" w:hAnsi="Calibri Light" w:cs="Calibri Light"/>
          <w:sz w:val="22"/>
          <w:szCs w:val="22"/>
        </w:rPr>
        <w:t>. Au delà de 200.00</w:t>
      </w:r>
      <w:r w:rsidR="00CA7B22">
        <w:rPr>
          <w:rFonts w:ascii="Calibri Light" w:hAnsi="Calibri Light" w:cs="Calibri Light"/>
          <w:sz w:val="22"/>
          <w:szCs w:val="22"/>
        </w:rPr>
        <w:t>0</w:t>
      </w:r>
      <w:r w:rsidRPr="00073E44">
        <w:rPr>
          <w:rFonts w:ascii="Calibri Light" w:hAnsi="Calibri Light" w:cs="Calibri Light"/>
          <w:sz w:val="22"/>
          <w:szCs w:val="22"/>
        </w:rPr>
        <w:t xml:space="preserve"> € et jusqu'à 3</w:t>
      </w:r>
      <w:r w:rsidRPr="00073E44">
        <w:rPr>
          <w:rFonts w:asciiTheme="majorHAnsi" w:hAnsiTheme="majorHAnsi" w:cstheme="majorHAnsi"/>
          <w:sz w:val="22"/>
          <w:szCs w:val="22"/>
        </w:rPr>
        <w:t>50.000 €.....................5</w:t>
      </w:r>
      <w:r w:rsidRPr="00073E44">
        <w:rPr>
          <w:rFonts w:ascii="Calibri Light" w:hAnsi="Calibri Light" w:cs="Calibri Light"/>
          <w:sz w:val="22"/>
          <w:szCs w:val="22"/>
        </w:rPr>
        <w:t xml:space="preserve"> %</w:t>
      </w:r>
    </w:p>
    <w:p w14:paraId="6DDB4F7D" w14:textId="2857711F" w:rsidR="00073E44" w:rsidRPr="00073E44" w:rsidRDefault="00073E44" w:rsidP="00073E44">
      <w:pPr>
        <w:jc w:val="both"/>
        <w:rPr>
          <w:rFonts w:ascii="Calibri Light" w:hAnsi="Calibri Light" w:cs="Calibri Light"/>
          <w:sz w:val="22"/>
          <w:szCs w:val="22"/>
        </w:rPr>
      </w:pPr>
      <w:r w:rsidRPr="00073E44">
        <w:rPr>
          <w:rFonts w:ascii="Calibri Light" w:hAnsi="Calibri Light" w:cs="Calibri Light"/>
          <w:sz w:val="22"/>
          <w:szCs w:val="22"/>
        </w:rPr>
        <w:t>. Au delà de 3</w:t>
      </w:r>
      <w:r w:rsidRPr="00073E44">
        <w:rPr>
          <w:rFonts w:asciiTheme="majorHAnsi" w:hAnsiTheme="majorHAnsi" w:cstheme="majorHAnsi"/>
          <w:sz w:val="22"/>
          <w:szCs w:val="22"/>
        </w:rPr>
        <w:t>5</w:t>
      </w:r>
      <w:r w:rsidRPr="00073E44">
        <w:rPr>
          <w:rFonts w:ascii="Calibri Light" w:hAnsi="Calibri Light" w:cs="Calibri Light"/>
          <w:sz w:val="22"/>
          <w:szCs w:val="22"/>
        </w:rPr>
        <w:t>0.00</w:t>
      </w:r>
      <w:r w:rsidR="00CA7B22">
        <w:rPr>
          <w:rFonts w:ascii="Calibri Light" w:hAnsi="Calibri Light" w:cs="Calibri Light"/>
          <w:sz w:val="22"/>
          <w:szCs w:val="22"/>
        </w:rPr>
        <w:t>0</w:t>
      </w:r>
      <w:r w:rsidRPr="00073E44">
        <w:rPr>
          <w:rFonts w:ascii="Calibri Light" w:hAnsi="Calibri Light" w:cs="Calibri Light"/>
          <w:sz w:val="22"/>
          <w:szCs w:val="22"/>
        </w:rPr>
        <w:t xml:space="preserve"> € ......................................................</w:t>
      </w:r>
      <w:r w:rsidRPr="00073E44">
        <w:rPr>
          <w:rFonts w:asciiTheme="majorHAnsi" w:hAnsiTheme="majorHAnsi" w:cstheme="majorHAnsi"/>
          <w:sz w:val="22"/>
          <w:szCs w:val="22"/>
        </w:rPr>
        <w:t>4,</w:t>
      </w:r>
      <w:r w:rsidRPr="00073E44">
        <w:rPr>
          <w:rFonts w:ascii="Calibri Light" w:hAnsi="Calibri Light" w:cs="Calibri Light"/>
          <w:sz w:val="22"/>
          <w:szCs w:val="22"/>
        </w:rPr>
        <w:t>5 %</w:t>
      </w:r>
    </w:p>
    <w:p w14:paraId="6DDB4F7F" w14:textId="77777777" w:rsidR="00073E44" w:rsidRPr="00073E44" w:rsidRDefault="00073E44" w:rsidP="00073E44">
      <w:pPr>
        <w:jc w:val="both"/>
        <w:rPr>
          <w:rFonts w:ascii="Calibri Light" w:hAnsi="Calibri Light" w:cs="Calibri Light"/>
          <w:sz w:val="22"/>
          <w:szCs w:val="22"/>
        </w:rPr>
      </w:pPr>
      <w:r w:rsidRPr="00073E44">
        <w:rPr>
          <w:rFonts w:ascii="Calibri Light" w:hAnsi="Calibri Light" w:cs="Calibri Light"/>
          <w:sz w:val="22"/>
          <w:szCs w:val="22"/>
        </w:rPr>
        <w:t>Vente Garage, parking : Forfait.......………………</w:t>
      </w:r>
      <w:proofErr w:type="gramStart"/>
      <w:r w:rsidRPr="00073E44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073E44">
        <w:rPr>
          <w:rFonts w:ascii="Calibri Light" w:hAnsi="Calibri Light" w:cs="Calibri Light"/>
          <w:sz w:val="22"/>
          <w:szCs w:val="22"/>
        </w:rPr>
        <w:t>. 2 000 €.</w:t>
      </w:r>
    </w:p>
    <w:p w14:paraId="6DDB4F80" w14:textId="77777777" w:rsidR="00073E44" w:rsidRPr="00073E44" w:rsidRDefault="00073E44" w:rsidP="00073E44">
      <w:pPr>
        <w:jc w:val="both"/>
        <w:rPr>
          <w:rFonts w:ascii="Calibri Light" w:hAnsi="Calibri Light" w:cs="Calibri Light"/>
          <w:sz w:val="22"/>
          <w:szCs w:val="22"/>
        </w:rPr>
      </w:pPr>
    </w:p>
    <w:p w14:paraId="6DDB4F81" w14:textId="77777777" w:rsidR="00073E44" w:rsidRPr="00073E44" w:rsidRDefault="00073E44" w:rsidP="00073E44">
      <w:pPr>
        <w:tabs>
          <w:tab w:val="left" w:pos="7797"/>
        </w:tabs>
        <w:jc w:val="both"/>
        <w:rPr>
          <w:rFonts w:ascii="Calibri Light" w:hAnsi="Calibri Light" w:cs="Calibri Light"/>
          <w:b/>
          <w:sz w:val="20"/>
          <w:szCs w:val="20"/>
        </w:rPr>
      </w:pPr>
      <w:r w:rsidRPr="00073E44">
        <w:rPr>
          <w:rFonts w:ascii="Calibri Light" w:hAnsi="Calibri Light" w:cs="Calibri Light"/>
          <w:b/>
          <w:sz w:val="20"/>
          <w:szCs w:val="20"/>
          <w:u w:val="single"/>
        </w:rPr>
        <w:t>LOCATION A L’ANNEE MEUBLEE OU NON MEUBLEE :</w:t>
      </w:r>
      <w:r w:rsidRPr="00073E44">
        <w:rPr>
          <w:rFonts w:ascii="Calibri Light" w:hAnsi="Calibri Light" w:cs="Calibri Light"/>
          <w:b/>
          <w:sz w:val="20"/>
          <w:szCs w:val="20"/>
        </w:rPr>
        <w:tab/>
      </w:r>
      <w:r w:rsidRPr="00073E44">
        <w:rPr>
          <w:rFonts w:ascii="Calibri Light" w:hAnsi="Calibri Light" w:cs="Calibri Light"/>
          <w:b/>
          <w:sz w:val="20"/>
          <w:szCs w:val="20"/>
          <w:u w:val="single"/>
        </w:rPr>
        <w:t>LOCATION BOUTIQUES POUR UNE DUREE DE 23 MOIS</w:t>
      </w:r>
      <w:r w:rsidRPr="00073E44">
        <w:rPr>
          <w:rFonts w:ascii="Calibri Light" w:hAnsi="Calibri Light" w:cs="Calibri Light"/>
          <w:b/>
          <w:sz w:val="20"/>
          <w:szCs w:val="20"/>
        </w:rPr>
        <w:t> :</w:t>
      </w:r>
    </w:p>
    <w:p w14:paraId="6DDB4F82" w14:textId="319CB4E3" w:rsidR="00073E44" w:rsidRPr="00073E44" w:rsidRDefault="00073E44" w:rsidP="00073E44">
      <w:pPr>
        <w:tabs>
          <w:tab w:val="left" w:pos="7797"/>
        </w:tabs>
        <w:jc w:val="both"/>
        <w:rPr>
          <w:rFonts w:ascii="Calibri Light" w:hAnsi="Calibri Light" w:cs="Calibri Light"/>
          <w:sz w:val="20"/>
          <w:szCs w:val="20"/>
        </w:rPr>
      </w:pPr>
      <w:r w:rsidRPr="00073E44">
        <w:rPr>
          <w:rFonts w:ascii="Calibri Light" w:hAnsi="Calibri Light" w:cs="Calibri Light"/>
          <w:sz w:val="20"/>
          <w:szCs w:val="20"/>
        </w:rPr>
        <w:t>. Gestion : 8,4 % TTC (TVA : 20 %) du loyer</w:t>
      </w:r>
      <w:r w:rsidR="00A51FDB">
        <w:rPr>
          <w:rFonts w:ascii="Calibri Light" w:hAnsi="Calibri Light" w:cs="Calibri Light"/>
          <w:sz w:val="20"/>
          <w:szCs w:val="20"/>
        </w:rPr>
        <w:t>.</w:t>
      </w:r>
      <w:r w:rsidRPr="00073E44">
        <w:rPr>
          <w:rFonts w:ascii="Calibri Light" w:hAnsi="Calibri Light" w:cs="Calibri Light"/>
          <w:sz w:val="20"/>
          <w:szCs w:val="20"/>
        </w:rPr>
        <w:tab/>
        <w:t>10 % TTC (TVA : 20 %) du loyer annuel</w:t>
      </w:r>
    </w:p>
    <w:p w14:paraId="3E1E6C53" w14:textId="4A64CEF4" w:rsidR="00FC4BF9" w:rsidRDefault="00FC4BF9" w:rsidP="00073E44">
      <w:pPr>
        <w:tabs>
          <w:tab w:val="left" w:pos="7797"/>
        </w:tabs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.</w:t>
      </w:r>
      <w:r w:rsidR="00A51FDB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Gestion : 8 % TTC (</w:t>
      </w:r>
      <w:r w:rsidR="00A51FDB">
        <w:rPr>
          <w:rFonts w:ascii="Calibri Light" w:hAnsi="Calibri Light" w:cs="Calibri Light"/>
          <w:sz w:val="20"/>
          <w:szCs w:val="20"/>
        </w:rPr>
        <w:t>TVA : 20 %) du loyer et charges (secteur de DEAUVILLE).</w:t>
      </w:r>
    </w:p>
    <w:p w14:paraId="6DDB4F83" w14:textId="30C83BC6" w:rsidR="00073E44" w:rsidRPr="00073E44" w:rsidRDefault="00073E44" w:rsidP="00073E44">
      <w:pPr>
        <w:tabs>
          <w:tab w:val="left" w:pos="7797"/>
        </w:tabs>
        <w:rPr>
          <w:rFonts w:ascii="Calibri Light" w:hAnsi="Calibri Light" w:cs="Calibri Light"/>
          <w:sz w:val="20"/>
          <w:szCs w:val="20"/>
        </w:rPr>
      </w:pPr>
      <w:r w:rsidRPr="00073E44">
        <w:rPr>
          <w:rFonts w:ascii="Calibri Light" w:hAnsi="Calibri Light" w:cs="Calibri Light"/>
          <w:sz w:val="20"/>
          <w:szCs w:val="20"/>
        </w:rPr>
        <w:t xml:space="preserve">. </w:t>
      </w:r>
      <w:r w:rsidRPr="00073E44">
        <w:rPr>
          <w:rFonts w:ascii="Calibri Light" w:hAnsi="Calibri Light" w:cs="Calibri Light"/>
          <w:sz w:val="20"/>
          <w:szCs w:val="20"/>
          <w:u w:val="single"/>
        </w:rPr>
        <w:t>Honoraires d’entremise et de négociation</w:t>
      </w:r>
      <w:r w:rsidRPr="00073E44">
        <w:rPr>
          <w:rFonts w:ascii="Calibri Light" w:hAnsi="Calibri Light" w:cs="Calibri Light"/>
          <w:sz w:val="20"/>
          <w:szCs w:val="20"/>
        </w:rPr>
        <w:t xml:space="preserve"> : </w:t>
      </w:r>
      <w:r w:rsidR="00A51FDB">
        <w:rPr>
          <w:rFonts w:ascii="Calibri Light" w:hAnsi="Calibri Light" w:cs="Calibri Light"/>
          <w:sz w:val="20"/>
          <w:szCs w:val="20"/>
        </w:rPr>
        <w:tab/>
      </w:r>
      <w:r w:rsidR="00A51FDB" w:rsidRPr="00073E44">
        <w:rPr>
          <w:rFonts w:ascii="Calibri Light" w:hAnsi="Calibri Light" w:cs="Calibri Light"/>
          <w:b/>
          <w:sz w:val="20"/>
          <w:szCs w:val="20"/>
          <w:u w:val="single"/>
        </w:rPr>
        <w:t>LOCATION GARAGE</w:t>
      </w:r>
      <w:r w:rsidR="00A51FDB" w:rsidRPr="00073E44">
        <w:rPr>
          <w:rFonts w:ascii="Calibri Light" w:hAnsi="Calibri Light" w:cs="Calibri Light"/>
          <w:b/>
          <w:sz w:val="20"/>
          <w:szCs w:val="20"/>
        </w:rPr>
        <w:t> :</w:t>
      </w:r>
    </w:p>
    <w:p w14:paraId="6DDB4F84" w14:textId="494FF1CE" w:rsidR="00073E44" w:rsidRPr="00073E44" w:rsidRDefault="00073E44" w:rsidP="00073E44">
      <w:pPr>
        <w:tabs>
          <w:tab w:val="left" w:pos="7797"/>
        </w:tabs>
        <w:rPr>
          <w:rFonts w:ascii="Calibri Light" w:hAnsi="Calibri Light" w:cs="Calibri Light"/>
          <w:sz w:val="20"/>
          <w:szCs w:val="20"/>
        </w:rPr>
      </w:pPr>
      <w:r w:rsidRPr="00073E44">
        <w:rPr>
          <w:rFonts w:ascii="Calibri Light" w:hAnsi="Calibri Light" w:cs="Calibri Light"/>
          <w:b/>
          <w:sz w:val="20"/>
          <w:szCs w:val="20"/>
        </w:rPr>
        <w:t xml:space="preserve">  </w:t>
      </w:r>
      <w:r w:rsidR="00B30AF2">
        <w:rPr>
          <w:rFonts w:ascii="Calibri Light" w:hAnsi="Calibri Light" w:cs="Calibri Light"/>
          <w:sz w:val="20"/>
          <w:szCs w:val="20"/>
        </w:rPr>
        <w:t>O</w:t>
      </w:r>
      <w:r w:rsidR="00580E72">
        <w:rPr>
          <w:rFonts w:ascii="Calibri Light" w:hAnsi="Calibri Light" w:cs="Calibri Light"/>
          <w:sz w:val="20"/>
          <w:szCs w:val="20"/>
        </w:rPr>
        <w:t>ffert</w:t>
      </w:r>
      <w:r w:rsidRPr="00073E44">
        <w:rPr>
          <w:rFonts w:ascii="Calibri Light" w:hAnsi="Calibri Light" w:cs="Calibri Light"/>
          <w:sz w:val="20"/>
          <w:szCs w:val="20"/>
        </w:rPr>
        <w:tab/>
      </w:r>
      <w:r w:rsidR="00A51FDB" w:rsidRPr="00073E44">
        <w:rPr>
          <w:rFonts w:ascii="Calibri Light" w:hAnsi="Calibri Light" w:cs="Calibri Light"/>
          <w:sz w:val="20"/>
          <w:szCs w:val="20"/>
        </w:rPr>
        <w:t>10 % TTC (TVA : 20 %) du loyer annuel</w:t>
      </w:r>
    </w:p>
    <w:p w14:paraId="76E4D770" w14:textId="6B51B09A" w:rsidR="00B30AF2" w:rsidRPr="00073E44" w:rsidRDefault="00B30AF2" w:rsidP="00B30AF2">
      <w:pPr>
        <w:tabs>
          <w:tab w:val="left" w:pos="7797"/>
        </w:tabs>
        <w:rPr>
          <w:rFonts w:ascii="Calibri Light" w:hAnsi="Calibri Light" w:cs="Calibri Light"/>
          <w:sz w:val="20"/>
          <w:szCs w:val="20"/>
        </w:rPr>
      </w:pPr>
      <w:r w:rsidRPr="00073E44">
        <w:rPr>
          <w:rFonts w:ascii="Calibri Light" w:hAnsi="Calibri Light" w:cs="Calibri Light"/>
          <w:sz w:val="20"/>
          <w:szCs w:val="20"/>
        </w:rPr>
        <w:t xml:space="preserve">. </w:t>
      </w:r>
      <w:r w:rsidRPr="00073E44">
        <w:rPr>
          <w:rFonts w:ascii="Calibri Light" w:hAnsi="Calibri Light" w:cs="Calibri Light"/>
          <w:sz w:val="20"/>
          <w:szCs w:val="20"/>
          <w:u w:val="single"/>
        </w:rPr>
        <w:t>Honoraires de visite, de constitution du dossier du locataire et de rédaction du bail</w:t>
      </w:r>
      <w:r w:rsidRPr="00073E44">
        <w:rPr>
          <w:rFonts w:ascii="Calibri Light" w:hAnsi="Calibri Light" w:cs="Calibri Light"/>
          <w:sz w:val="20"/>
          <w:szCs w:val="20"/>
        </w:rPr>
        <w:t xml:space="preserve"> : </w:t>
      </w:r>
      <w:r>
        <w:rPr>
          <w:rFonts w:ascii="Calibri Light" w:hAnsi="Calibri Light" w:cs="Calibri Light"/>
          <w:sz w:val="20"/>
          <w:szCs w:val="20"/>
        </w:rPr>
        <w:tab/>
      </w:r>
    </w:p>
    <w:p w14:paraId="37F0E1D5" w14:textId="77777777" w:rsidR="00B30AF2" w:rsidRPr="00073E44" w:rsidRDefault="00B30AF2" w:rsidP="00B30AF2">
      <w:pPr>
        <w:tabs>
          <w:tab w:val="left" w:pos="7797"/>
        </w:tabs>
        <w:rPr>
          <w:rFonts w:ascii="Calibri Light" w:hAnsi="Calibri Light" w:cs="Calibri Light"/>
          <w:sz w:val="20"/>
          <w:szCs w:val="20"/>
        </w:rPr>
      </w:pPr>
      <w:r w:rsidRPr="00073E44">
        <w:rPr>
          <w:rFonts w:ascii="Calibri Light" w:hAnsi="Calibri Light" w:cs="Calibri Light"/>
          <w:sz w:val="20"/>
          <w:szCs w:val="20"/>
        </w:rPr>
        <w:t xml:space="preserve">  8 € TTC (TVA : 20%) le m² à la charge du propriétaire</w:t>
      </w:r>
      <w:r w:rsidRPr="00073E44">
        <w:rPr>
          <w:rFonts w:ascii="Calibri Light" w:hAnsi="Calibri Light" w:cs="Calibri Light"/>
          <w:sz w:val="20"/>
          <w:szCs w:val="20"/>
        </w:rPr>
        <w:tab/>
      </w:r>
      <w:r w:rsidRPr="00073E44">
        <w:rPr>
          <w:rFonts w:ascii="Calibri Light" w:hAnsi="Calibri Light" w:cs="Calibri Light"/>
          <w:b/>
          <w:sz w:val="20"/>
          <w:szCs w:val="20"/>
          <w:u w:val="single"/>
        </w:rPr>
        <w:t>BAIL COMMERCIAL</w:t>
      </w:r>
      <w:r w:rsidRPr="00073E44">
        <w:rPr>
          <w:rFonts w:ascii="Calibri Light" w:hAnsi="Calibri Light" w:cs="Calibri Light"/>
          <w:b/>
          <w:sz w:val="20"/>
          <w:szCs w:val="20"/>
        </w:rPr>
        <w:t> :</w:t>
      </w:r>
    </w:p>
    <w:p w14:paraId="1477A668" w14:textId="17E0C705" w:rsidR="00B30AF2" w:rsidRPr="00073E44" w:rsidRDefault="00B30AF2" w:rsidP="00B30AF2">
      <w:pPr>
        <w:tabs>
          <w:tab w:val="left" w:pos="7797"/>
        </w:tabs>
        <w:rPr>
          <w:rFonts w:ascii="Calibri Light" w:hAnsi="Calibri Light" w:cs="Calibri Light"/>
          <w:sz w:val="20"/>
          <w:szCs w:val="20"/>
        </w:rPr>
      </w:pPr>
      <w:r w:rsidRPr="00073E44">
        <w:rPr>
          <w:rFonts w:ascii="Calibri Light" w:hAnsi="Calibri Light" w:cs="Calibri Light"/>
          <w:sz w:val="20"/>
          <w:szCs w:val="20"/>
        </w:rPr>
        <w:t xml:space="preserve">  8 € TTC (TVA : 20%) le m² à la charge du locataire</w:t>
      </w:r>
      <w:r>
        <w:rPr>
          <w:rFonts w:ascii="Calibri Light" w:hAnsi="Calibri Light" w:cs="Calibri Light"/>
          <w:sz w:val="20"/>
          <w:szCs w:val="20"/>
        </w:rPr>
        <w:tab/>
      </w:r>
      <w:r w:rsidRPr="00073E44">
        <w:rPr>
          <w:rFonts w:ascii="Calibri Light" w:hAnsi="Calibri Light" w:cs="Calibri Light"/>
          <w:sz w:val="20"/>
          <w:szCs w:val="20"/>
        </w:rPr>
        <w:t>3-6-9 ans : 10 % du loyer annuel TTC (TVA : 20 %)</w:t>
      </w:r>
      <w:r w:rsidRPr="00073E44">
        <w:rPr>
          <w:rFonts w:ascii="Calibri Light" w:hAnsi="Calibri Light" w:cs="Calibri Light"/>
          <w:sz w:val="20"/>
          <w:szCs w:val="20"/>
        </w:rPr>
        <w:tab/>
      </w:r>
    </w:p>
    <w:p w14:paraId="4D37947C" w14:textId="77777777" w:rsidR="00B30AF2" w:rsidRPr="00073E44" w:rsidRDefault="00B30AF2" w:rsidP="00B30AF2">
      <w:pPr>
        <w:tabs>
          <w:tab w:val="left" w:pos="7797"/>
        </w:tabs>
        <w:rPr>
          <w:rFonts w:ascii="Calibri Light" w:hAnsi="Calibri Light" w:cs="Calibri Light"/>
          <w:sz w:val="20"/>
          <w:szCs w:val="20"/>
        </w:rPr>
      </w:pPr>
      <w:r w:rsidRPr="00073E44">
        <w:rPr>
          <w:rFonts w:ascii="Calibri Light" w:hAnsi="Calibri Light" w:cs="Calibri Light"/>
          <w:sz w:val="20"/>
          <w:szCs w:val="20"/>
        </w:rPr>
        <w:t xml:space="preserve">. </w:t>
      </w:r>
      <w:r w:rsidRPr="00073E44">
        <w:rPr>
          <w:rFonts w:ascii="Calibri Light" w:hAnsi="Calibri Light" w:cs="Calibri Light"/>
          <w:sz w:val="20"/>
          <w:szCs w:val="20"/>
          <w:u w:val="single"/>
        </w:rPr>
        <w:t>Honoraires de réalisation de l’état des lieux d’entrée</w:t>
      </w:r>
      <w:r w:rsidRPr="00073E44">
        <w:rPr>
          <w:rFonts w:ascii="Calibri Light" w:hAnsi="Calibri Light" w:cs="Calibri Light"/>
          <w:sz w:val="20"/>
          <w:szCs w:val="20"/>
        </w:rPr>
        <w:t xml:space="preserve"> : </w:t>
      </w:r>
    </w:p>
    <w:p w14:paraId="6848356E" w14:textId="77777777" w:rsidR="00B30AF2" w:rsidRPr="00073E44" w:rsidRDefault="00B30AF2" w:rsidP="00B30AF2">
      <w:pPr>
        <w:tabs>
          <w:tab w:val="left" w:pos="7797"/>
        </w:tabs>
        <w:rPr>
          <w:rFonts w:ascii="Calibri Light" w:hAnsi="Calibri Light" w:cs="Calibri Light"/>
          <w:sz w:val="20"/>
          <w:szCs w:val="20"/>
        </w:rPr>
      </w:pPr>
      <w:r w:rsidRPr="00073E44">
        <w:rPr>
          <w:rFonts w:ascii="Calibri Light" w:hAnsi="Calibri Light" w:cs="Calibri Light"/>
          <w:sz w:val="20"/>
          <w:szCs w:val="20"/>
        </w:rPr>
        <w:t xml:space="preserve">  3 € TTC (TVA : 20%) le m² à la charge du propriétaire</w:t>
      </w:r>
    </w:p>
    <w:p w14:paraId="6DDB4F85" w14:textId="3536BBBE" w:rsidR="00073E44" w:rsidRPr="00073E44" w:rsidRDefault="00B30AF2" w:rsidP="00B30AF2">
      <w:pPr>
        <w:tabs>
          <w:tab w:val="left" w:pos="7797"/>
        </w:tabs>
        <w:rPr>
          <w:rFonts w:ascii="Calibri Light" w:hAnsi="Calibri Light" w:cs="Calibri Light"/>
          <w:sz w:val="20"/>
          <w:szCs w:val="20"/>
        </w:rPr>
      </w:pPr>
      <w:r w:rsidRPr="00073E44">
        <w:rPr>
          <w:rFonts w:ascii="Calibri Light" w:hAnsi="Calibri Light" w:cs="Calibri Light"/>
          <w:sz w:val="20"/>
          <w:szCs w:val="20"/>
        </w:rPr>
        <w:t xml:space="preserve">  3 € TTC (TVA : 20%) le m² à la charge du locataire</w:t>
      </w:r>
      <w:r w:rsidR="00073E44" w:rsidRPr="00073E44">
        <w:rPr>
          <w:rFonts w:ascii="Calibri Light" w:hAnsi="Calibri Light" w:cs="Calibri Light"/>
          <w:sz w:val="20"/>
          <w:szCs w:val="20"/>
        </w:rPr>
        <w:tab/>
      </w:r>
    </w:p>
    <w:p w14:paraId="6DDB4F8B" w14:textId="42EEED32" w:rsidR="00073E44" w:rsidRPr="00073E44" w:rsidRDefault="00073E44" w:rsidP="00073E44">
      <w:pPr>
        <w:tabs>
          <w:tab w:val="left" w:pos="7797"/>
        </w:tabs>
        <w:rPr>
          <w:rFonts w:ascii="Calibri Light" w:hAnsi="Calibri Light" w:cs="Calibri Light"/>
          <w:sz w:val="20"/>
          <w:szCs w:val="20"/>
        </w:rPr>
      </w:pPr>
    </w:p>
    <w:p w14:paraId="6DDB4F8C" w14:textId="77777777" w:rsidR="00073E44" w:rsidRPr="00073E44" w:rsidRDefault="00073E44" w:rsidP="00073E44">
      <w:pPr>
        <w:tabs>
          <w:tab w:val="left" w:pos="7797"/>
        </w:tabs>
        <w:rPr>
          <w:rFonts w:ascii="Calibri Light" w:hAnsi="Calibri Light" w:cs="Calibri Light"/>
          <w:b/>
          <w:i/>
          <w:color w:val="D20024"/>
          <w:sz w:val="20"/>
          <w:szCs w:val="20"/>
        </w:rPr>
      </w:pPr>
      <w:r w:rsidRPr="00073E44">
        <w:rPr>
          <w:rFonts w:ascii="Calibri Light" w:hAnsi="Calibri Light" w:cs="Calibri Light"/>
          <w:b/>
          <w:i/>
          <w:color w:val="D20024"/>
          <w:sz w:val="20"/>
          <w:szCs w:val="20"/>
        </w:rPr>
        <w:t xml:space="preserve">En cas de délégation de mandat, les honoraires applicables sont ceux de l’agence ayant reçu le mandat initial. </w:t>
      </w:r>
    </w:p>
    <w:p w14:paraId="6DDB4F8D" w14:textId="77777777" w:rsidR="00073E44" w:rsidRDefault="00073E44" w:rsidP="00073E44">
      <w:pPr>
        <w:tabs>
          <w:tab w:val="left" w:pos="1890"/>
        </w:tabs>
        <w:ind w:left="-284"/>
        <w:rPr>
          <w:rFonts w:ascii="Arial" w:hAnsi="Arial" w:cs="Arial"/>
          <w:sz w:val="22"/>
          <w:szCs w:val="22"/>
        </w:rPr>
      </w:pPr>
    </w:p>
    <w:p w14:paraId="6DDB4F8E" w14:textId="77777777" w:rsidR="00073E44" w:rsidRDefault="00073E44" w:rsidP="00073E44">
      <w:pPr>
        <w:ind w:left="-284"/>
        <w:jc w:val="right"/>
        <w:rPr>
          <w:rFonts w:ascii="Arial" w:hAnsi="Arial" w:cs="Arial"/>
          <w:color w:val="5F6062"/>
          <w:position w:val="8"/>
          <w:sz w:val="12"/>
          <w:szCs w:val="1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La délivrance d’une note est obligatoire.</w:t>
      </w:r>
    </w:p>
    <w:sectPr w:rsidR="00073E44" w:rsidSect="00C4114A">
      <w:headerReference w:type="default" r:id="rId10"/>
      <w:footerReference w:type="default" r:id="rId11"/>
      <w:pgSz w:w="16838" w:h="11906" w:orient="landscape"/>
      <w:pgMar w:top="1417" w:right="1417" w:bottom="142" w:left="1417" w:header="70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A372D" w14:textId="77777777" w:rsidR="00C4114A" w:rsidRDefault="00C4114A" w:rsidP="004B3FDB">
      <w:r>
        <w:separator/>
      </w:r>
    </w:p>
  </w:endnote>
  <w:endnote w:type="continuationSeparator" w:id="0">
    <w:p w14:paraId="0418C131" w14:textId="77777777" w:rsidR="00C4114A" w:rsidRDefault="00C4114A" w:rsidP="004B3FDB">
      <w:r>
        <w:continuationSeparator/>
      </w:r>
    </w:p>
  </w:endnote>
  <w:endnote w:type="continuationNotice" w:id="1">
    <w:p w14:paraId="657E3987" w14:textId="77777777" w:rsidR="00C4114A" w:rsidRDefault="00C411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pi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4F96" w14:textId="77777777" w:rsidR="00073E44" w:rsidRPr="00073E44" w:rsidRDefault="00073E44" w:rsidP="00073E44">
    <w:pPr>
      <w:pStyle w:val="Pieddepage"/>
      <w:rPr>
        <w:rFonts w:ascii="Calibri" w:eastAsia="Calibri" w:hAnsi="Calibri" w:cs="Calibri"/>
        <w:color w:val="5F6062"/>
        <w:position w:val="8"/>
        <w:sz w:val="12"/>
        <w:szCs w:val="12"/>
      </w:rPr>
    </w:pPr>
    <w:r w:rsidRPr="00073E44">
      <w:rPr>
        <w:rFonts w:ascii="Calibri" w:eastAsia="Calibri" w:hAnsi="Calibri" w:cs="Calibri"/>
        <w:color w:val="5F6062"/>
        <w:position w:val="8"/>
        <w:sz w:val="12"/>
        <w:szCs w:val="12"/>
      </w:rPr>
      <w:t>SARL AGENCE ANDRE</w:t>
    </w:r>
  </w:p>
  <w:p w14:paraId="6DDB4F97" w14:textId="77777777" w:rsidR="00073E44" w:rsidRPr="00073E44" w:rsidRDefault="00073E44" w:rsidP="00073E44">
    <w:pPr>
      <w:pStyle w:val="Pieddepage"/>
      <w:rPr>
        <w:rFonts w:ascii="Calibri" w:eastAsia="Calibri" w:hAnsi="Calibri" w:cs="Calibri"/>
        <w:color w:val="5F6062"/>
        <w:position w:val="8"/>
        <w:sz w:val="12"/>
        <w:szCs w:val="12"/>
      </w:rPr>
    </w:pPr>
    <w:r w:rsidRPr="00073E44">
      <w:rPr>
        <w:rFonts w:ascii="Calibri" w:eastAsia="Calibri" w:hAnsi="Calibri" w:cs="Calibri"/>
        <w:color w:val="5F6062"/>
        <w:position w:val="8"/>
        <w:sz w:val="12"/>
        <w:szCs w:val="12"/>
      </w:rPr>
      <w:t>SARL au capital de 90.000 euros. RCS de CAEN : SIRET : 421 766 361 00016</w:t>
    </w:r>
  </w:p>
  <w:p w14:paraId="6DDB4F98" w14:textId="77777777" w:rsidR="00073E44" w:rsidRPr="00073E44" w:rsidRDefault="00073E44" w:rsidP="00073E44">
    <w:pPr>
      <w:pStyle w:val="Pieddepage"/>
      <w:rPr>
        <w:rFonts w:ascii="Calibri" w:eastAsia="Calibri" w:hAnsi="Calibri" w:cs="Calibri"/>
        <w:color w:val="5F6062"/>
        <w:position w:val="8"/>
        <w:sz w:val="12"/>
        <w:szCs w:val="12"/>
      </w:rPr>
    </w:pPr>
    <w:r w:rsidRPr="00073E44">
      <w:rPr>
        <w:rFonts w:ascii="Calibri" w:eastAsia="Calibri" w:hAnsi="Calibri" w:cs="Calibri"/>
        <w:color w:val="5F6062"/>
        <w:position w:val="8"/>
        <w:sz w:val="12"/>
        <w:szCs w:val="12"/>
      </w:rPr>
      <w:t>47 Avenue de la Mer, 14390 CABOURG</w:t>
    </w:r>
  </w:p>
  <w:p w14:paraId="6DDB4F99" w14:textId="77777777" w:rsidR="00073E44" w:rsidRPr="00073E44" w:rsidRDefault="00073E44" w:rsidP="00073E44">
    <w:pPr>
      <w:pStyle w:val="Pieddepage"/>
      <w:rPr>
        <w:rFonts w:ascii="Calibri" w:eastAsia="Calibri" w:hAnsi="Calibri" w:cs="Calibri"/>
        <w:color w:val="5F6062"/>
        <w:position w:val="8"/>
        <w:sz w:val="12"/>
        <w:szCs w:val="12"/>
      </w:rPr>
    </w:pPr>
    <w:r w:rsidRPr="00073E44">
      <w:rPr>
        <w:rFonts w:ascii="Calibri" w:eastAsia="Calibri" w:hAnsi="Calibri" w:cs="Calibri"/>
        <w:color w:val="5F6062"/>
        <w:position w:val="8"/>
        <w:sz w:val="12"/>
        <w:szCs w:val="12"/>
      </w:rPr>
      <w:t xml:space="preserve">Tél.  02.31.91.31.43      Fax : 02.31.28.08.48        Mail : andresarl@orpi.com </w:t>
    </w:r>
  </w:p>
  <w:p w14:paraId="6DDB4F9A" w14:textId="77777777" w:rsidR="00073E44" w:rsidRPr="00073E44" w:rsidRDefault="00073E44" w:rsidP="00073E44">
    <w:pPr>
      <w:pStyle w:val="Pieddepage"/>
      <w:rPr>
        <w:rFonts w:ascii="Calibri" w:eastAsia="Calibri" w:hAnsi="Calibri" w:cs="Calibri"/>
        <w:color w:val="5F6062"/>
        <w:sz w:val="12"/>
        <w:szCs w:val="12"/>
      </w:rPr>
    </w:pPr>
    <w:r w:rsidRPr="00073E44">
      <w:rPr>
        <w:rFonts w:ascii="Calibri" w:eastAsia="Calibri" w:hAnsi="Calibri" w:cs="Calibri"/>
        <w:color w:val="5F6062"/>
        <w:sz w:val="12"/>
        <w:szCs w:val="12"/>
      </w:rPr>
      <w:t xml:space="preserve">Carte transaction et Carte </w:t>
    </w:r>
    <w:proofErr w:type="gramStart"/>
    <w:r w:rsidRPr="00073E44">
      <w:rPr>
        <w:rFonts w:ascii="Calibri" w:eastAsia="Calibri" w:hAnsi="Calibri" w:cs="Calibri"/>
        <w:color w:val="5F6062"/>
        <w:sz w:val="12"/>
        <w:szCs w:val="12"/>
      </w:rPr>
      <w:t>Gestion  délivrés</w:t>
    </w:r>
    <w:proofErr w:type="gramEnd"/>
    <w:r w:rsidRPr="00073E44">
      <w:rPr>
        <w:rFonts w:ascii="Calibri" w:eastAsia="Calibri" w:hAnsi="Calibri" w:cs="Calibri"/>
        <w:color w:val="5F6062"/>
        <w:sz w:val="12"/>
        <w:szCs w:val="12"/>
      </w:rPr>
      <w:t xml:space="preserve"> par la CCI de CAEN n° CPI 1401 2016 000 012 064</w:t>
    </w:r>
  </w:p>
  <w:p w14:paraId="6DDB4F9B" w14:textId="77777777" w:rsidR="00073E44" w:rsidRPr="00073E44" w:rsidRDefault="00073E44" w:rsidP="00073E44">
    <w:pPr>
      <w:rPr>
        <w:rFonts w:ascii="Calibri" w:hAnsi="Calibri" w:cs="Calibri"/>
        <w:color w:val="5F6062"/>
        <w:sz w:val="12"/>
        <w:szCs w:val="12"/>
      </w:rPr>
    </w:pPr>
    <w:r w:rsidRPr="00073E44">
      <w:rPr>
        <w:rFonts w:ascii="Calibri" w:hAnsi="Calibri" w:cs="Calibri"/>
        <w:color w:val="5F6062"/>
        <w:sz w:val="12"/>
        <w:szCs w:val="12"/>
      </w:rPr>
      <w:t>Garantie par GALIAN, 89 rue de la Boétie 75008 PARIS. Montant de 140.000 € pour transaction et 120.000 € pour la gestion.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E06CD" w14:textId="77777777" w:rsidR="00C4114A" w:rsidRDefault="00C4114A" w:rsidP="004B3FDB">
      <w:r>
        <w:separator/>
      </w:r>
    </w:p>
  </w:footnote>
  <w:footnote w:type="continuationSeparator" w:id="0">
    <w:p w14:paraId="706ADCC2" w14:textId="77777777" w:rsidR="00C4114A" w:rsidRDefault="00C4114A" w:rsidP="004B3FDB">
      <w:r>
        <w:continuationSeparator/>
      </w:r>
    </w:p>
  </w:footnote>
  <w:footnote w:type="continuationNotice" w:id="1">
    <w:p w14:paraId="053A41DB" w14:textId="77777777" w:rsidR="00C4114A" w:rsidRDefault="00C411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4F93" w14:textId="77777777" w:rsidR="004B3FDB" w:rsidRDefault="004B3FDB">
    <w:pPr>
      <w:pStyle w:val="En-tte"/>
    </w:pPr>
    <w:r>
      <w:rPr>
        <w:noProof/>
        <w:lang w:eastAsia="fr-FR"/>
      </w:rPr>
      <w:drawing>
        <wp:inline distT="0" distB="0" distL="0" distR="0" wp14:anchorId="6DDB4F9C" wp14:editId="6DDB4F9D">
          <wp:extent cx="1396800" cy="810000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pi_Logo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800" cy="81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DB4F94" w14:textId="77777777" w:rsidR="004B3FDB" w:rsidRDefault="004B3FD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DDB4F9E" wp14:editId="6DDB4F9F">
          <wp:simplePos x="0" y="0"/>
          <wp:positionH relativeFrom="margin">
            <wp:posOffset>-7620</wp:posOffset>
          </wp:positionH>
          <wp:positionV relativeFrom="paragraph">
            <wp:posOffset>146685</wp:posOffset>
          </wp:positionV>
          <wp:extent cx="1724400" cy="208239"/>
          <wp:effectExtent l="0" t="0" r="0" b="190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496" t="49205" r="38694" b="48851"/>
                  <a:stretch/>
                </pic:blipFill>
                <pic:spPr bwMode="auto">
                  <a:xfrm>
                    <a:off x="0" y="0"/>
                    <a:ext cx="1724400" cy="2082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DDB4F95" w14:textId="77777777" w:rsidR="004B3FDB" w:rsidRDefault="004B3FDB">
    <w:pPr>
      <w:pStyle w:val="En-tte"/>
      <w:rPr>
        <w:rFonts w:ascii="Orpi" w:hAnsi="Orpi"/>
        <w:b/>
        <w:color w:val="FF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FDB"/>
    <w:rsid w:val="00032DEB"/>
    <w:rsid w:val="00073E44"/>
    <w:rsid w:val="001D7637"/>
    <w:rsid w:val="00246345"/>
    <w:rsid w:val="002A37FA"/>
    <w:rsid w:val="002F0F20"/>
    <w:rsid w:val="0033437B"/>
    <w:rsid w:val="003C38B3"/>
    <w:rsid w:val="003E216C"/>
    <w:rsid w:val="004353C1"/>
    <w:rsid w:val="0043608F"/>
    <w:rsid w:val="004B3FDB"/>
    <w:rsid w:val="00580E72"/>
    <w:rsid w:val="00604224"/>
    <w:rsid w:val="00740391"/>
    <w:rsid w:val="007D424E"/>
    <w:rsid w:val="008211E9"/>
    <w:rsid w:val="00822BAD"/>
    <w:rsid w:val="00891080"/>
    <w:rsid w:val="008D7AC1"/>
    <w:rsid w:val="008F7920"/>
    <w:rsid w:val="009128F0"/>
    <w:rsid w:val="00993CD3"/>
    <w:rsid w:val="009F15BE"/>
    <w:rsid w:val="009F482A"/>
    <w:rsid w:val="00A3095B"/>
    <w:rsid w:val="00A51FDB"/>
    <w:rsid w:val="00A66280"/>
    <w:rsid w:val="00B30AF2"/>
    <w:rsid w:val="00B84E62"/>
    <w:rsid w:val="00BD0F6A"/>
    <w:rsid w:val="00C30432"/>
    <w:rsid w:val="00C4114A"/>
    <w:rsid w:val="00CA370F"/>
    <w:rsid w:val="00CA7B22"/>
    <w:rsid w:val="00DB4AE9"/>
    <w:rsid w:val="00E05F82"/>
    <w:rsid w:val="00E91B94"/>
    <w:rsid w:val="00ED6B2C"/>
    <w:rsid w:val="00F60868"/>
    <w:rsid w:val="00FC4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B4F71"/>
  <w15:docId w15:val="{0DB010C8-97F3-45D1-9ADC-44A852B5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3F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B3FDB"/>
  </w:style>
  <w:style w:type="paragraph" w:styleId="Pieddepage">
    <w:name w:val="footer"/>
    <w:basedOn w:val="Normal"/>
    <w:link w:val="PieddepageCar"/>
    <w:unhideWhenUsed/>
    <w:rsid w:val="004B3F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B3FDB"/>
  </w:style>
  <w:style w:type="paragraph" w:styleId="Textedebulles">
    <w:name w:val="Balloon Text"/>
    <w:basedOn w:val="Normal"/>
    <w:link w:val="TextedebullesCar"/>
    <w:uiPriority w:val="99"/>
    <w:semiHidden/>
    <w:unhideWhenUsed/>
    <w:rsid w:val="00073E4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3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99cf3a-956b-4b13-ad74-5de32d561088">
      <Terms xmlns="http://schemas.microsoft.com/office/infopath/2007/PartnerControls"/>
    </lcf76f155ced4ddcb4097134ff3c332f>
    <TaxCatchAll xmlns="3c7e1897-b467-482c-bd27-74232c3a39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1FDE6CF8F8049BB24A532EA79332A" ma:contentTypeVersion="14" ma:contentTypeDescription="Crée un document." ma:contentTypeScope="" ma:versionID="64ccbea9fdccd13a51511433dc856cf6">
  <xsd:schema xmlns:xsd="http://www.w3.org/2001/XMLSchema" xmlns:xs="http://www.w3.org/2001/XMLSchema" xmlns:p="http://schemas.microsoft.com/office/2006/metadata/properties" xmlns:ns2="9699cf3a-956b-4b13-ad74-5de32d561088" xmlns:ns3="3c7e1897-b467-482c-bd27-74232c3a3969" targetNamespace="http://schemas.microsoft.com/office/2006/metadata/properties" ma:root="true" ma:fieldsID="35b92aeb4c7acd7c07b8978e312a47ea" ns2:_="" ns3:_="">
    <xsd:import namespace="9699cf3a-956b-4b13-ad74-5de32d561088"/>
    <xsd:import namespace="3c7e1897-b467-482c-bd27-74232c3a3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9cf3a-956b-4b13-ad74-5de32d561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03be64ea-f4dc-4b46-92b2-d724bcbe5f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e1897-b467-482c-bd27-74232c3a396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b18bab6-82a3-454d-8236-94bd106755b9}" ma:internalName="TaxCatchAll" ma:showField="CatchAllData" ma:web="3c7e1897-b467-482c-bd27-74232c3a3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DE730-3641-43DB-BBCF-EFF53F079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49123-9D49-44B9-8BDB-7988BCA043CD}">
  <ds:schemaRefs>
    <ds:schemaRef ds:uri="http://schemas.microsoft.com/office/2006/metadata/properties"/>
    <ds:schemaRef ds:uri="http://schemas.microsoft.com/office/infopath/2007/PartnerControls"/>
    <ds:schemaRef ds:uri="9699cf3a-956b-4b13-ad74-5de32d561088"/>
    <ds:schemaRef ds:uri="3c7e1897-b467-482c-bd27-74232c3a3969"/>
  </ds:schemaRefs>
</ds:datastoreItem>
</file>

<file path=customXml/itemProps3.xml><?xml version="1.0" encoding="utf-8"?>
<ds:datastoreItem xmlns:ds="http://schemas.openxmlformats.org/officeDocument/2006/customXml" ds:itemID="{77E7225C-B5B9-4502-B872-06129FC78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9cf3a-956b-4b13-ad74-5de32d561088"/>
    <ds:schemaRef ds:uri="3c7e1897-b467-482c-bd27-74232c3a3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Arboux</dc:creator>
  <cp:lastModifiedBy>Agence André Orpi</cp:lastModifiedBy>
  <cp:revision>3</cp:revision>
  <cp:lastPrinted>2024-02-02T13:45:00Z</cp:lastPrinted>
  <dcterms:created xsi:type="dcterms:W3CDTF">2024-02-02T13:44:00Z</dcterms:created>
  <dcterms:modified xsi:type="dcterms:W3CDTF">2024-02-02T13:45:00Z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0x0101007EC1FDE6CF8F8049BB24A532EA79332A</vt:lpwstr>
  </property>
  <property fmtid="{D5CDD505-2E9C-101B-9397-08002B2CF9AE}" pid="3" name="MediaServiceImageTags">
    <vt:lpwstr/>
  </property>
</Properties>
</file>